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25" w:type="dxa"/>
        <w:tblCellSpacing w:w="0" w:type="dxa"/>
        <w:tblInd w:w="1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1607"/>
        <w:gridCol w:w="1172"/>
        <w:gridCol w:w="384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3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4"/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时  间</w:t>
            </w:r>
          </w:p>
        </w:tc>
        <w:tc>
          <w:tcPr>
            <w:tcW w:w="160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地  点</w:t>
            </w:r>
          </w:p>
        </w:tc>
        <w:tc>
          <w:tcPr>
            <w:tcW w:w="11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工作内容</w:t>
            </w:r>
          </w:p>
        </w:tc>
        <w:tc>
          <w:tcPr>
            <w:tcW w:w="38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人员范围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tblCellSpacing w:w="0" w:type="dxa"/>
        </w:trPr>
        <w:tc>
          <w:tcPr>
            <w:tcW w:w="3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2019年3月4日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下午14:30核验身份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15:00开始测评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广元市中级人民法院大门口集合统一乘车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体能测评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法院系统司法警察入围人员按1：5的比例进行（最后一名为2名以上分数相同的，一并进入体能测评），名单附后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3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single"/>
                <w:bdr w:val="none" w:color="auto" w:sz="0" w:space="0"/>
              </w:rPr>
              <w:t>3月4日（08:30-12:00）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single"/>
                <w:bdr w:val="none" w:color="auto" w:sz="0" w:space="0"/>
              </w:rPr>
              <w:t>3月5日（08:30-16:30）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360" w:lineRule="atLeast"/>
              <w:ind w:left="0" w:right="0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7"/>
                <w:szCs w:val="27"/>
                <w:u w:val="single"/>
                <w:bdr w:val="none" w:color="auto" w:sz="0" w:space="0"/>
              </w:rPr>
              <w:t>3月6日（08:30-12:00）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广元市中级人民法院组织人事处（广元市万源新区万缘路）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资格复审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符合参加资格复审条件的人员（按1：3比例进行，最后一名为2名以上分数相同的，一并进入资格复审），名单附后</w:t>
            </w:r>
          </w:p>
        </w:tc>
      </w:tr>
      <w:bookmarkEnd w:id="0"/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tblCellSpacing w:w="0" w:type="dxa"/>
        </w:trPr>
        <w:tc>
          <w:tcPr>
            <w:tcW w:w="32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2019年3月8日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 w:line="40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（08:30-16:00）</w:t>
            </w:r>
          </w:p>
        </w:tc>
        <w:tc>
          <w:tcPr>
            <w:tcW w:w="160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广元市中级人民法院组织人事处（广元市万源新区万缘路）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225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资格复审递补</w:t>
            </w:r>
          </w:p>
        </w:tc>
        <w:tc>
          <w:tcPr>
            <w:tcW w:w="38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资格复审的递补名单将于2019年3月7日前公布于广元市中级人民法院网站（http://scgyzy.chinacourt.org/）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B2838"/>
    <w:rsid w:val="7ACB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2019-02-22T08:05:00Z</dcterms:created>
  <dc:creator>Yan</dc:creator>
  <cp:lastModifiedBy>Yan</cp:lastModifiedBy>
  <dcterms:modified xsi:type="dcterms:W3CDTF">2019-02-22T08:05:29Z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