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topFromText="100" w:bottomFromText="100" w:vertAnchor="text" w:horzAnchor="margin" w:tblpXSpec="left" w:tblpY="394"/>
        <w:tblW w:w="14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119"/>
        <w:gridCol w:w="3190"/>
        <w:gridCol w:w="1455"/>
        <w:gridCol w:w="839"/>
        <w:gridCol w:w="4981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b/>
                <w:bCs w:val="0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遴选职位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b/>
                <w:bCs w:val="0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b/>
                <w:bCs w:val="0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b/>
                <w:bCs w:val="0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b/>
                <w:bCs w:val="0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b/>
                <w:bCs w:val="0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b/>
                <w:bCs w:val="0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省新闻出版广电稽查总队副主任科员及以下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350122101001960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方瑞艺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平和县委组织部党群科科长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350122102001055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章伟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邵武市政府办公室法制股副股长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shd w:val="clear" w:fill="FAFAFA"/>
          <w:lang w:val="en-US" w:eastAsia="zh-CN" w:bidi="ar"/>
        </w:rPr>
        <w:t> 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01" w:right="1701" w:bottom="1701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36"/>
    <w:rsid w:val="000E75BC"/>
    <w:rsid w:val="00326C8D"/>
    <w:rsid w:val="00353836"/>
    <w:rsid w:val="004C2987"/>
    <w:rsid w:val="005E669F"/>
    <w:rsid w:val="5F607DF1"/>
    <w:rsid w:val="767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FollowedHyperlink"/>
    <w:basedOn w:val="3"/>
    <w:unhideWhenUsed/>
    <w:uiPriority w:val="99"/>
    <w:rPr>
      <w:color w:val="222222"/>
      <w:u w:val="none"/>
    </w:rPr>
  </w:style>
  <w:style w:type="character" w:styleId="5">
    <w:name w:val="Hyperlink"/>
    <w:basedOn w:val="3"/>
    <w:unhideWhenUsed/>
    <w:uiPriority w:val="99"/>
    <w:rPr>
      <w:color w:val="222222"/>
      <w:u w:val="none"/>
    </w:rPr>
  </w:style>
  <w:style w:type="character" w:customStyle="1" w:styleId="7">
    <w:name w:val="页脚 字符"/>
    <w:basedOn w:val="3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bshare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1217</Characters>
  <Lines>10</Lines>
  <Paragraphs>2</Paragraphs>
  <ScaleCrop>false</ScaleCrop>
  <LinksUpToDate>false</LinksUpToDate>
  <CharactersWithSpaces>1428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2017-08-12T06:15:00Z</dcterms:created>
  <dc:creator>旭日</dc:creator>
  <cp:lastModifiedBy>LENOVO</cp:lastModifiedBy>
  <dcterms:modified xsi:type="dcterms:W3CDTF">2017-08-14T02:43:41Z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