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62" w:type="dxa"/>
        <w:tblInd w:w="-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"/>
        <w:gridCol w:w="260"/>
        <w:gridCol w:w="184"/>
        <w:gridCol w:w="570"/>
        <w:gridCol w:w="850"/>
        <w:gridCol w:w="577"/>
        <w:gridCol w:w="395"/>
        <w:gridCol w:w="303"/>
        <w:gridCol w:w="872"/>
        <w:gridCol w:w="486"/>
        <w:gridCol w:w="669"/>
        <w:gridCol w:w="851"/>
        <w:gridCol w:w="2396"/>
        <w:gridCol w:w="1309"/>
        <w:gridCol w:w="487"/>
        <w:gridCol w:w="475"/>
        <w:gridCol w:w="277"/>
        <w:gridCol w:w="353"/>
        <w:gridCol w:w="218"/>
        <w:gridCol w:w="1149"/>
        <w:gridCol w:w="46"/>
        <w:gridCol w:w="336"/>
        <w:gridCol w:w="9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335" w:type="dxa"/>
          <w:trHeight w:val="1223" w:hRule="atLeast"/>
        </w:trPr>
        <w:tc>
          <w:tcPr>
            <w:tcW w:w="8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bottom"/>
            </w:pPr>
            <w:bookmarkStart w:id="0" w:name="_GoBack"/>
            <w:r>
              <w:rPr>
                <w:rFonts w:ascii="方正仿宋_GBK" w:hAnsi="方正仿宋_GBK" w:eastAsia="方正仿宋_GBK" w:cs="方正仿宋_GBK"/>
                <w:i w:val="0"/>
                <w:caps w:val="0"/>
                <w:color w:val="555555"/>
                <w:spacing w:val="0"/>
                <w:sz w:val="48"/>
                <w:szCs w:val="48"/>
                <w:shd w:val="clear" w:fill="FFFFFF"/>
              </w:rPr>
              <w:t>北碚区</w:t>
            </w: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拟录用公务员公示表</w:t>
            </w:r>
            <w:bookmarkEnd w:id="0"/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306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54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招录区县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招录职位</w:t>
            </w:r>
          </w:p>
        </w:tc>
        <w:tc>
          <w:tcPr>
            <w:tcW w:w="5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9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0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4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13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4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任职年限</w:t>
            </w:r>
          </w:p>
        </w:tc>
        <w:tc>
          <w:tcPr>
            <w:tcW w:w="7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5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综合成绩排名</w:t>
            </w:r>
          </w:p>
        </w:tc>
        <w:tc>
          <w:tcPr>
            <w:tcW w:w="11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综合管理1</w:t>
            </w:r>
          </w:p>
        </w:tc>
        <w:tc>
          <w:tcPr>
            <w:tcW w:w="5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李伟</w:t>
            </w:r>
          </w:p>
        </w:tc>
        <w:tc>
          <w:tcPr>
            <w:tcW w:w="3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8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1978.03</w:t>
            </w:r>
          </w:p>
        </w:tc>
        <w:tc>
          <w:tcPr>
            <w:tcW w:w="4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中央广播电视大学</w:t>
            </w:r>
          </w:p>
        </w:tc>
        <w:tc>
          <w:tcPr>
            <w:tcW w:w="2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81053136627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北碚区静观镇素心村书记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4年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70.693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3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综合管理2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邵杰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1984.09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怀化学院</w:t>
            </w:r>
          </w:p>
        </w:tc>
        <w:tc>
          <w:tcPr>
            <w:tcW w:w="23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81053136104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北碚区北温泉街道云清路社区主任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4年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72.254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3793C"/>
    <w:rsid w:val="2AE37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2018-12-29T07:34:00Z</dcterms:created>
  <dc:creator>ASUS</dc:creator>
  <cp:lastModifiedBy>ASUS</cp:lastModifiedBy>
  <dcterms:modified xsi:type="dcterms:W3CDTF">2018-12-29T07:34:27Z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