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70" w:type="dxa"/>
        <w:tblInd w:w="0" w:type="dxa"/>
        <w:tblBorders>
          <w:top w:val="single" w:color="D9CDAB" w:sz="6" w:space="0"/>
          <w:left w:val="single" w:color="D9CDAB" w:sz="6" w:space="0"/>
          <w:bottom w:val="single" w:color="D9CDAB" w:sz="6" w:space="0"/>
          <w:right w:val="single" w:color="D9CDAB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458"/>
        <w:gridCol w:w="2099"/>
        <w:gridCol w:w="460"/>
        <w:gridCol w:w="2493"/>
        <w:gridCol w:w="458"/>
        <w:gridCol w:w="1868"/>
        <w:gridCol w:w="823"/>
        <w:gridCol w:w="458"/>
        <w:gridCol w:w="4148"/>
        <w:gridCol w:w="905"/>
      </w:tblGrid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90" w:hRule="atLeast"/>
        </w:trPr>
        <w:tc>
          <w:tcPr>
            <w:tcW w:w="14170" w:type="dxa"/>
            <w:gridSpan w:val="10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一、党的机关（含参公机关、参公事业，</w:t>
            </w: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91人）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2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准考证号码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原工作单位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蕉城区乡镇党委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(08970)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三都镇、八都镇、霍童镇、洪口乡党政办科员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410897001012387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叶旺蓉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广东外语外贸大学信息管理与信息系统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蕉城区乡镇党委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(08970)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三都镇、八都镇、霍童镇、洪口乡党政办科员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910897001011332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徐祥彬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大连海事大学英语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东侨公安分局文职人员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蕉城区乡镇党委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(08970)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三都镇、八都镇、霍童镇、洪口乡党政办科员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910897001010693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陈文颖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仰恩大学保险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蕉城区商务局劳务派遣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蕉城区乡镇党委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(08970)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三都镇、八都镇、霍童镇、洪口乡党政办科员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910897001010268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陈炜娟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闽南师范大学环境科学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蕉城区乡镇党委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(08970)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三都镇、八都镇、霍童镇、洪口乡党政办科员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910897001010895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章婷婷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南京农业大学草业科学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蕉城区乡镇党委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(08970)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洋中镇党政办科员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910897002011652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姚瑶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闽南理工学院财务管理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2014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年志愿者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蕉城区乡镇党委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(08970)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虎贝镇人武专干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950897003010149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郑锦杰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福建农林大学电子信息工程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蕉城公安分局文职人员（赤溪派出所）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古田县档案局（馆）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(29003)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档案管理员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912900301093320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熊银花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福建师大闽南科技学院信息管理与信息系统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屏南县住房和城乡规划建设局事业人员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中共屏南县委办公室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(09102)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910910201010018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黄晓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福建师范大学汉语言文学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屏南县双溪镇事业人员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(09170)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岭下乡、寿山乡党政办科员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910917001012412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黄丹丹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福建师范大学汉语言文学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屏南县双溪镇事业人员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(09170)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甘棠乡、路下乡人武专干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950917002010152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高春钟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兰州交通大学计算机科学与技术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(09170)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甘棠乡、路下乡人武专干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950917002010040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彭浩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丽水学院信息与计算科学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屏南县档案局（馆）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(29103)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办公室科员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912910301092058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林燕华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集美大学国际经济与贸易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屏南县双溪镇事业人员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屏南县档案局（馆）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(29103)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管理股科员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912910302091631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魏昌秀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福建师范大学国际经济与贸易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届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屏南县计划生育协会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(09132)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项目工作部科员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910913201082166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王功楠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泉州师院音乐学（音乐表演方向）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宁德体育局劳务派遣工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浦源镇、纯池镇、七步镇党政办科员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910927001010997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彭孙燕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漳州职业技术学院物流管理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周宁司法局劳务派遣工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浦源镇、纯池镇、七步镇党政办科员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110927001015052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杨彬彬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福建江夏学院国际经济与贸易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浦源镇、纯池镇、七步镇党政办科员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910927001012237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张珍珍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泉州师院生物技术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周宁县纯池镇综合文化站事业工作人员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礼门乡党政办科员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910927002011003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黄文君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闽江学院软件技术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福州出入境检验检疫局编外人员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玛坑乡党政办科员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910927003012519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王夏怡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福州大学至诚学院行政管理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周宁县经济和商务局劳务派遣工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周宁县社会科学界联合会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(09239)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办公室科员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110923901082624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陈思婷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福建江夏学院人力资源管理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周宁县老年大学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(29208)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办公室科员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912920801092142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林婷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太原师院英语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福安一中学劳务派遣工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中共寿宁县纪律检查委员会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(09301)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纪检监察室科员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910930101011211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郑秀平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福州大学应用物理学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中共寿宁县委宣传部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(09304)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办公室科员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110930401017935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张弛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福建师范大学公共事业管理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中共寿宁县委机构编制委员会办公室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(09308)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综合股科员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110930801014751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钟音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福建农林大学行政管理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平溪镇、竹管垅乡计生办科员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910937001011729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叶贤周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广西桂林电子科技大学计算机科学与技术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寿宁宣传部事业人员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平溪镇、竹管垅乡计生办科员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910937001011682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叶送蓉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福建警察学院文秘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平溪镇安全生产办科员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110937002014126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吴樟华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天津职业技术师范大学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机械设计制造及其自动化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大安乡、坑底乡综治办科员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910937003011148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高美丽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遵义师院应用化学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届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大安乡、坑底乡综治办科员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910937003012309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黄云安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宁德师院应用化学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届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三支一扶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”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武曲镇新农村建设办科员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910937004010749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龚慧文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合肥工业大学水利水电工程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坑底乡安全生产办科员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910937005012757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张龚松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漳州师院计算机与科学技术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寿宁县法学会事业人员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06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坑底乡安全生产办科员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910937006011820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杨莉莉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扬州市职业大学旅游管理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柘荣县国家税务局临时人员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07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竹管垅乡人武专干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950937007010081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叶光镜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福建工程学院软件学院网络系统管理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 xml:space="preserve">  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 xml:space="preserve">    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寿宁县国土局事业人员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寿宁县档案局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(29303)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912930301090897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胡从吕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黔南民族师院英语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寿宁县老年大学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(29308)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财务科员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132930801090738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俞扬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福建江夏学院金融学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溪尾镇、潭头镇党政办科员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110947001014339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张棋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福建师范大学食品科学与工程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福清市产品质量检验所事业人员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溪尾镇、潭头镇党政办科员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910947001012934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兰玉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南京农业大学工业设计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福安市穆云畲族乡水利站事业人员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穆云畲族乡党政办科员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910947002012683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钟凌明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中南民族大学汉语言文学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福安市光荣院事业人员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85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晓阳镇综治办科员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910947003012056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叶琛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长春工程学院土木工程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福安市住房和城乡规划建设局事业人员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范坑乡党政办科员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910947004010197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卓桂凤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福建警察学院计算机网络技术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福安范坑乡事业人员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松罗乡党政办科员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910947005011184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钟闽洁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厦门软件职业技术学院电子商务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2015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届社区志愿者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中共福安市委党史研究室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(29402)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912940201090390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郑妍娜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福建师范大学汉语言文学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福安茜安水利管理处事业人员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福安市档案局（馆）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(29403)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112940301094967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黄月月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福建江夏学院信息管理与信息系统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福安市接待处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(29419)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912941901091399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林立晖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闽南理工学院会计电算化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中共福安市委报道组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(29420)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912942001091343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陈锦雄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闽南师范大学编辑出版学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东湖塘华侨农场事业人员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柘荣县直党的机关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(09508)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县委综治办、县委编办股科员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110950801016586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夏海威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江苏科技大学应用物理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柘荣县直党的机关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(09508)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县委综治办、县委编办股科员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410950801014119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朱泳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中国海洋大学工业设计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英山乡财务科员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910957001011703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曾子怡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兰州财经大学税务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柘荣县富溪镇事业人员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富溪镇、黄柏乡、英山乡党委人武专干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950957002010013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刘有开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福建农林大学化学工程与工艺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富溪镇、黄柏乡、英山乡党委人武专干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950957002010095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黄祥源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福建师范大学旅游管理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蕉城区总工会合同工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富溪镇、黄柏乡、英山乡党委人武专干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950957002010022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周建军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中央广播电视大学法学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福鼎龙安开发区事业人员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中共柘荣县委党校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(29501)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办公室科员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912950101093059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钟文君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福建师范大学政治学与行政学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蕉城区土地收储中心临时人员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柘荣县档案局（馆）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(29503)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办公室科员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912950301090319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郑桐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福建江夏学院信息管理与信息系统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福安广电分公司员工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柘荣县红十字会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(09533)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办公室科员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910953301081104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吴晓英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中央民族大学英语（语言文学）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柘荣县委组织部信息档案管理中心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(29514)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112951401090681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袁宁州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福州大学化学工程与工艺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柘荣县党员电化教育中心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(29517)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912951701091309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魏迎捷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福州大学至诚学院计算机科学与技术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中共柘荣县委报道组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(29520)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212952001091499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林少玲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集美大学社会工作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中共柘荣县委报道组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(29520)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912952002092603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郑章华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厦门大学社会工作与管理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蕉城公安分局文职人员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中共柘荣县委报道组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(29520)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912952003092344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游艳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宁德师院计算机应用（网络技术方向）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2010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届团志愿者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贯岭镇财务科员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910967001012236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李辉菲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闽江学院金融学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福鼎市青少年宫办公室编外人员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店下镇综治办科员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410967002011315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裘郑明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集美大学海洋渔业科学与技术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点头镇党政办科员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910967003011942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肖崴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福建农林大学园艺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2009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届服务欠发达地区计划人员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点头镇党政办科员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110967004013355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陈楚濠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福建农林大学制药工程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福鼎市档案局（馆）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(29603)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信息技术股科员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912960301092506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戴玉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福建江夏学院信息管理与信息系统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福鼎市新闻中心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(29623)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新媒体事业部科员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912962301091925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池洁莹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华侨大学汉语言文学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福鼎市新闻中心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(29623)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新媒体事业部科员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912962301091724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张孙莉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三明学院汉语言文学（文秘方向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)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福鼎市政公司职工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柏洋乡党政办科员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910977001011053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阮鑫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福州外语外贸学院财务管理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溪南镇党政办科员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910977001012500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颜君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福州大学至诚学院网络工程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北壁乡党政办科员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110977001011028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杜云宝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闽江学院政治学与行政学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牙城镇党政办科员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910977002013144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张艳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三明学院汉语言文学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三沙镇党政办科员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910977002011936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雷熙雯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南京大学金陵学院日语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长春镇党政办科员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910977003010045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阮清音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南京邮电大学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外国语学院日语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沙江镇党政办科员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910977003010248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陈栎瑾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集美大学教育技术学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霞浦县广播电视台在编记者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长春镇党政办科员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910977004012823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王以强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福州大学至诚学院汉语言文学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沙江镇党政办科员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910977004013210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范智荣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闽南理工学院机械设计制造及其自动化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海岛乡党政办科员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910977004010590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陈敬焓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长春理工大学环境科学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水门畲族乡党政办科员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910977005010340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丁洁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福建师大思想政治教育（师范）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宁德烟草公司福鼎分公司客户经理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06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水门畲族乡党政办科员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910977006011008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雷李强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福建师大汉语言文学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07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崇儒畲族乡党政办科员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110977007010702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雷梦莹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福建农林大学公共事业管理（民族班）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美茵房地产开发有限公司综合部大客户经理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08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盐田畲族乡党政办科员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910977008012594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雷亮宇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福建农林大学国际经济与贸易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东桥经济开发区招商局编外人员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霞浦县乡镇党委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(09770)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09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下浒镇财务科员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910977009011098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黄霏菲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北京理工大学远程教育学院会计学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中共霞浦县委党校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(29701)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办公室科员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912970101091977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黄梦薇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福建江夏学院公共事业管理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福鼎市人社局编外人员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霞浦县档案局（馆）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(29703)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912970301091074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曾稀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安阳工学院计算机科学与技术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霞浦县发电分公司办公室职员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中共宁德市委党校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(29801)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办公室科员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712980101091106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刘永芳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闽南师范大学汉语言文学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三明市三元区闽信小额贷款公司综合部副经理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中共宁德市委党校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(29801)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办公室科员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912980101092904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雷蕾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中国政法大学汉语言文学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宁德市交通综合行政执法支队事业人员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中共宁德市委讲师团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(29805)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时事政策宣传教育科科员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112980501095464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吴海东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福建师范大学协和学院广告学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福建海峡经济信息技术人员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中共宁德市委讲师团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(29805)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办公室科员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912980502091656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张惠娟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集美大学财经学院金融学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周宁建行职员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宁德市未成年人思想道德建设教育中心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(29813)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912981301091625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林捷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泉州师范学院汉语言文学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宁德市公安局在编文职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宁德市未成年人思想道德建设教育中心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(29813)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912981302090470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邱嘉微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安徽财经大学广告学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宁德市干休所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(29809)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财务科员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912980901092177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关婉彬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杭州电子科技大学会计学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福建联维物流有限公司会计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14170" w:type="dxa"/>
            <w:gridSpan w:val="10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二、审判机关（44人）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60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2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准考证号码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原工作单位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宁德市中级人民法院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(09816)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910981601050313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张莹君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绍兴文理学院法学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宁德市交通执法事业人员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宁德市中级人民法院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(09816)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910981601051439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刘菊平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南京理工大学法学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福安市人民法院科员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宁德市中级人民法院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(09816)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910981601050830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周荣鑫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集美大学法学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周宁县人民法院科员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宁德市中级人民法院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(09816)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910981601053078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唐君君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华侨大学法律（法学）硕士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福安市人民检察院科员（选调生）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宁德市中级人民法院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(09816)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财务科员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910981603052505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黄楚秋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重庆理工大学会计学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蕉城运管所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宁德市中级人民法院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(09816)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司法警察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950981604050150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吴先敏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中央司法警官学院法学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宁德市公安局文职人员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宁德市中级人民法院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(09816)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司法警察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950981605050054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于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淼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闽南师范大学法学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福州马尾琅岐镇事业人员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宁德市蕉城区人民法院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(08916)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910891601053103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孙敏浩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福建工程学院法学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寿宁县检察院预防科干部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宁德市蕉城区人民法院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(08916)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110891602052403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卢世景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浙江工商大学法学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古田县人民法院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(09016)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司法警察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950901601050070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杨铖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湖南司法警察学院刑事侦查技术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古田县人民法院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(09016)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财务科员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110901602055049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余晓婷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莆田学院会计学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古田县新农合事业人员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(09116)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110911601053374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蓝启材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闽江学院法学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(09116)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910911602051728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蔡芳莲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福建警察学院法学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寿宁县下党派出所辅警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财务科员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910921601052221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叶瑞容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福建江夏学院财务管理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周宁国税编外人员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计算机科员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110921602056025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詹吉凤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莆田学院通信工程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周宁县扶贫开办派遣工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410921604053194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詹小琴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厦门法眼商务信息咨询有限公司法务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910921604050041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蒋承年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西南政法大学法学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910931602053235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何斌坤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福州大学阳光学院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法学宁德市劳务派遣公司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新闻宣传科员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210931603052264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蔡逸梅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莆田学院新闻学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司法警察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950931604050103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吴小斌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集美大学诚毅学院法学（海商法）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财务科员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910941601051684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池莲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福建江夏学院财务管理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司法警察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850941602050034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余锦顺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南京森林警察学院侦查学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司法警察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950941603050062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周霞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中南财经政法大学治安学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910941605050559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刘陵雄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福建工程学院法学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110941605057700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欧阳丽丽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建工集团法务部职员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910941605050245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郑青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华侨大学法学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110941605051549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杨立娇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福建工程学院法学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610941605051131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游艳兰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西北政法大学法学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910941605050145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王兴梅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福安市法律援助中心事业人员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410941605052712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戴灿楠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中央司法警官学院法学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福安市人民法院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(09416)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06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计算机科员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910941606050907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范婕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南京农业大学信息管理与信息系统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910951601051385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黄丽娟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闽南师范大学法学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周宁县行政服务中心临时人员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计算机科员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910951602051934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陈耀庭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厦门大学嘉庚学院电子信息工程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宁德市有信产权交易服务有限公司员工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书记员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910961601052419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颜阔钫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闽南师范大学法学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霞浦县人民法院非在编速录员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文秘科员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910961602050798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赖昕玫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天津财经大学行政管理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文秘科员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110961602056865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林晨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福建师范大学协和学院法学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新闻宣传科员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310961603053243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陈海燕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莆田学院新闻学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财务科员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910961604050506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林雅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福建农林大学会计学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司法警察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150961605050502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李哲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福建警察学院警察指挥与战术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05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司法警察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950961605050136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钟梁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福建警察学院侦查学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110971601054043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张丽丽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西南政法大学法学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法官助理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130971601052477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余孟临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中南财经政法大学法学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福建之秀律师事务所实习律师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司法警察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950971602050076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郑毓秀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福建警官职业学院刑事执行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屏南县公安局文职人员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霞浦县人民法院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(09716)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档案管理员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910971603050476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郑淑卿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泉州师范学院信息管理与信息系统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霞浦县基层调查统计中心事业人员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2" w:hRule="atLeast"/>
        </w:trPr>
        <w:tc>
          <w:tcPr>
            <w:tcW w:w="14170" w:type="dxa"/>
            <w:gridSpan w:val="10"/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三、检察机关（15人）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2" w:hRule="atLeast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职位代码</w:t>
            </w:r>
          </w:p>
        </w:tc>
        <w:tc>
          <w:tcPr>
            <w:tcW w:w="24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职位名称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准考证号码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1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bdr w:val="none" w:color="auto" w:sz="0" w:space="0"/>
              </w:rPr>
              <w:t>/</w:t>
            </w: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原工作单位</w:t>
            </w:r>
          </w:p>
        </w:tc>
        <w:tc>
          <w:tcPr>
            <w:tcW w:w="9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333333"/>
                <w:sz w:val="22"/>
                <w:szCs w:val="2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古田县人民检察院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(09017)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检察官助理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110901701062945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刘晨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福建娲石律师事务所律师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古田县人民检察院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(09017)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计算机科员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910901702063126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余丹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齐齐哈尔大学通信工程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古田县运输管理所事业人员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古田县人民检察院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(09017)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司法警察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B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350901703060066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郭锦峰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江西司法警官职业学院刑事侦查技术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(09117)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检察官助理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910911701060421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吴津林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赣南医学院法学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(09117)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检察官助理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910911703060107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熊丹丹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福建工程学院法学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屏南人社局事业人员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检察官助理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910921702063185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黄颜煜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福建农林大学法学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福建韩诚律师事务所律师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(09217)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文秘科员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910921703062299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杨雯芬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福建师范大学汉语言文学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周宁县委办总值班室事业人员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寿宁县人民检察院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(09317)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财会科员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410931703063768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吴倩倩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集美大学会计学</w:t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厦门安普利生物工程有限公司出纳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文秘科员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910951701062143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黄麟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集美大学汉语言文学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文秘科员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910951701060970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王禹捷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西南政法大学法学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柘荣县人民检察院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(09517)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计算机科员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110951702066506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汪启平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郑州航空工业管理学院电子信息工程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检察官助理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910961701060796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徐青娥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浙江农林大学法学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福鼎市人民检察院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(09617)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0"/>
                <w:szCs w:val="20"/>
                <w:bdr w:val="none" w:color="auto" w:sz="0" w:space="0"/>
              </w:rPr>
              <w:t>财会科员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130961702060060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高书雨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福建工程学院会计学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财会科员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110971701061902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郑婉婷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兰州财经大学会计学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single" w:color="D9CDAB" w:sz="6" w:space="0"/>
            <w:left w:val="single" w:color="D9CDAB" w:sz="6" w:space="0"/>
            <w:bottom w:val="single" w:color="D9CDAB" w:sz="6" w:space="0"/>
            <w:right w:val="single" w:color="D9CDAB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00" w:hRule="atLeast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2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霞浦县人民检察院</w:t>
            </w: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(09717)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4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计算机科员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A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2"/>
                <w:szCs w:val="22"/>
                <w:bdr w:val="none" w:color="auto" w:sz="0" w:space="0"/>
              </w:rPr>
              <w:t>110971702063299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袁明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41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  <w:bdr w:val="none" w:color="auto" w:sz="0" w:space="0"/>
              </w:rPr>
              <w:t>福州大学数字媒体技术</w:t>
            </w:r>
          </w:p>
        </w:tc>
        <w:tc>
          <w:tcPr>
            <w:tcW w:w="905" w:type="dxa"/>
            <w:tcBorders>
              <w:top w:val="single" w:color="D9CDAB" w:sz="6" w:space="0"/>
              <w:left w:val="single" w:color="D9CDAB" w:sz="6" w:space="0"/>
              <w:bottom w:val="single" w:color="D9CDAB" w:sz="6" w:space="0"/>
              <w:right w:val="single" w:color="D9CDAB" w:sz="6" w:space="0"/>
            </w:tcBorders>
            <w:shd w:val="clear"/>
            <w:tcMar>
              <w:left w:w="75" w:type="dxa"/>
              <w:right w:w="7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97AEA"/>
    <w:rsid w:val="5A920B6A"/>
    <w:rsid w:val="75A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2F374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2F3743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2017-10-21T01:36:13Z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