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2" w:lineRule="atLeast"/>
        <w:ind w:left="0" w:right="0" w:firstLine="0"/>
        <w:jc w:val="center"/>
        <w:rPr>
          <w:rFonts w:ascii="����" w:hAnsi="����" w:eastAsia="����" w:cs="����"/>
          <w:b w:val="0"/>
          <w:i w:val="0"/>
          <w:caps w:val="0"/>
          <w:color w:val="444444"/>
          <w:spacing w:val="0"/>
          <w:sz w:val="24"/>
          <w:szCs w:val="24"/>
        </w:rPr>
      </w:pPr>
      <w:r>
        <w:rPr>
          <w:rFonts w:hint="default" w:ascii="����" w:hAnsi="����" w:eastAsia="����" w:cs="����"/>
          <w:b w:val="0"/>
          <w:i w:val="0"/>
          <w:caps w:val="0"/>
          <w:color w:val="444444"/>
          <w:spacing w:val="0"/>
          <w:sz w:val="24"/>
          <w:szCs w:val="24"/>
          <w:bdr w:val="none" w:color="auto" w:sz="0" w:space="0"/>
          <w:shd w:val="clear" w:fill="FFFFFF"/>
        </w:rPr>
        <w:t>市文化广电新闻出版局面向社会公开招聘下属事业单位工作人员拟聘用人员公示名单</w:t>
      </w:r>
    </w:p>
    <w:tbl>
      <w:tblPr>
        <w:tblW w:w="8364" w:type="dxa"/>
        <w:jc w:val="center"/>
        <w:tblCellSpacing w:w="1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58"/>
        <w:gridCol w:w="1294"/>
        <w:gridCol w:w="2932"/>
        <w:gridCol w:w="1549"/>
        <w:gridCol w:w="18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序号</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姓名</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报考单位</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类别</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1</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李相辉</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演奏员（笛子）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2</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周灿灿</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演奏员（司鼓）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3</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余立杰</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瓯剧演员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4</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李锦业</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瓯剧演员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5</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周飞</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瓯剧演员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71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6</w:t>
            </w:r>
          </w:p>
        </w:tc>
        <w:tc>
          <w:tcPr>
            <w:tcW w:w="126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林炜航</w:t>
            </w:r>
          </w:p>
        </w:tc>
        <w:tc>
          <w:tcPr>
            <w:tcW w:w="290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温州市瓯剧艺术研究院</w:t>
            </w:r>
          </w:p>
        </w:tc>
        <w:tc>
          <w:tcPr>
            <w:tcW w:w="151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专业技术</w:t>
            </w:r>
          </w:p>
        </w:tc>
        <w:tc>
          <w:tcPr>
            <w:tcW w:w="178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32" w:lineRule="atLeast"/>
              <w:ind w:left="0" w:right="0"/>
              <w:jc w:val="center"/>
              <w:rPr>
                <w:color w:val="444444"/>
                <w:sz w:val="24"/>
                <w:szCs w:val="24"/>
              </w:rPr>
            </w:pPr>
            <w:r>
              <w:rPr>
                <w:rFonts w:hint="default" w:ascii="����" w:hAnsi="����" w:eastAsia="����" w:cs="����"/>
                <w:b w:val="0"/>
                <w:i w:val="0"/>
                <w:caps w:val="0"/>
                <w:color w:val="444444"/>
                <w:spacing w:val="0"/>
                <w:sz w:val="24"/>
                <w:szCs w:val="24"/>
                <w:bdr w:val="none" w:color="auto" w:sz="0" w:space="0"/>
              </w:rPr>
              <w:t>瓯剧演员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aken by Vultures Alternates D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ken by Vultures Alternates De">
    <w:panose1 w:val="02000500000000000000"/>
    <w:charset w:val="00"/>
    <w:family w:val="auto"/>
    <w:pitch w:val="default"/>
    <w:sig w:usb0="800000A7" w:usb1="5000004A" w:usb2="00000000" w:usb3="00000000" w:csb0="20000001" w:csb1="00000000"/>
  </w:font>
  <w:font w:name="����">
    <w:altName w:val="Taken by Vultures Alternates D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02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2017-10-24T03:07:55Z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