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5DCB" w:rsidRDefault="007C32B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2F110E" w:rsidRDefault="002F110E" w:rsidP="002F110E">
      <w:pPr>
        <w:pStyle w:val="1"/>
        <w:spacing w:before="0" w:after="100" w:afterAutospacing="1"/>
        <w:jc w:val="center"/>
      </w:pPr>
      <w:r>
        <w:rPr>
          <w:rFonts w:hint="eastAsia"/>
        </w:rPr>
        <w:t>水利部水工金属结构质量检验测试中心</w:t>
      </w:r>
    </w:p>
    <w:p w:rsidR="002F110E" w:rsidRPr="002F110E" w:rsidRDefault="002F110E" w:rsidP="002F110E">
      <w:pPr>
        <w:spacing w:after="100" w:afterAutospacing="1"/>
        <w:jc w:val="center"/>
        <w:rPr>
          <w:rFonts w:hint="eastAsia"/>
          <w:b/>
          <w:kern w:val="44"/>
          <w:sz w:val="44"/>
        </w:rPr>
      </w:pPr>
      <w:r w:rsidRPr="002F110E">
        <w:rPr>
          <w:rFonts w:hint="eastAsia"/>
          <w:b/>
          <w:kern w:val="44"/>
          <w:sz w:val="44"/>
        </w:rPr>
        <w:t>公开</w:t>
      </w:r>
      <w:r w:rsidRPr="002F110E">
        <w:rPr>
          <w:b/>
          <w:kern w:val="44"/>
          <w:sz w:val="44"/>
        </w:rPr>
        <w:t>招聘工作人员计划表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631"/>
        <w:gridCol w:w="675"/>
        <w:gridCol w:w="1605"/>
        <w:gridCol w:w="3150"/>
        <w:gridCol w:w="495"/>
        <w:gridCol w:w="986"/>
        <w:gridCol w:w="1355"/>
      </w:tblGrid>
      <w:tr w:rsidR="00B753EA" w:rsidTr="00DF4DF7">
        <w:trPr>
          <w:trHeight w:val="557"/>
        </w:trPr>
        <w:tc>
          <w:tcPr>
            <w:tcW w:w="631" w:type="dxa"/>
            <w:vMerge w:val="restart"/>
          </w:tcPr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9E325D" w:rsidRDefault="009E325D" w:rsidP="009E325D"/>
          <w:p w:rsidR="00B753EA" w:rsidRDefault="00B753EA" w:rsidP="009E325D">
            <w:pPr>
              <w:jc w:val="center"/>
            </w:pPr>
            <w:r>
              <w:rPr>
                <w:rFonts w:hint="eastAsia"/>
              </w:rPr>
              <w:t>人才需求</w:t>
            </w: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</w:p>
          <w:p w:rsidR="009E325D" w:rsidRDefault="009E325D" w:rsidP="009E325D">
            <w:pPr>
              <w:jc w:val="center"/>
            </w:pPr>
            <w:r>
              <w:t>人才需求</w:t>
            </w: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9E325D">
            <w:pPr>
              <w:jc w:val="center"/>
            </w:pPr>
          </w:p>
          <w:p w:rsidR="00D5370F" w:rsidRDefault="00D5370F" w:rsidP="00D5370F"/>
        </w:tc>
        <w:tc>
          <w:tcPr>
            <w:tcW w:w="675" w:type="dxa"/>
          </w:tcPr>
          <w:p w:rsidR="00B753EA" w:rsidRDefault="00B753EA" w:rsidP="002C0F94">
            <w:r>
              <w:rPr>
                <w:rFonts w:hint="eastAsia"/>
              </w:rPr>
              <w:lastRenderedPageBreak/>
              <w:t>招聘岗位</w:t>
            </w:r>
          </w:p>
        </w:tc>
        <w:tc>
          <w:tcPr>
            <w:tcW w:w="1605" w:type="dxa"/>
          </w:tcPr>
          <w:p w:rsidR="00B753EA" w:rsidRDefault="00B753EA" w:rsidP="002C0F94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B753EA" w:rsidRDefault="00B753EA" w:rsidP="002C0F94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3150" w:type="dxa"/>
            <w:vAlign w:val="center"/>
          </w:tcPr>
          <w:p w:rsidR="00B753EA" w:rsidRDefault="00B753EA" w:rsidP="00DF4DF7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495" w:type="dxa"/>
          </w:tcPr>
          <w:p w:rsidR="00B753EA" w:rsidRDefault="00B753EA" w:rsidP="002C0F94">
            <w:r>
              <w:rPr>
                <w:rFonts w:hint="eastAsia"/>
              </w:rPr>
              <w:t>人数</w:t>
            </w:r>
          </w:p>
        </w:tc>
        <w:tc>
          <w:tcPr>
            <w:tcW w:w="986" w:type="dxa"/>
          </w:tcPr>
          <w:p w:rsidR="00B753EA" w:rsidRDefault="00B753EA" w:rsidP="002C0F94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B753EA" w:rsidRDefault="00B753EA" w:rsidP="002C0F9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355" w:type="dxa"/>
            <w:vAlign w:val="center"/>
          </w:tcPr>
          <w:p w:rsidR="00B753EA" w:rsidRDefault="00B753EA" w:rsidP="00DF4DF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753EA" w:rsidTr="000804B2">
        <w:trPr>
          <w:trHeight w:val="4205"/>
        </w:trPr>
        <w:tc>
          <w:tcPr>
            <w:tcW w:w="631" w:type="dxa"/>
            <w:vMerge/>
          </w:tcPr>
          <w:p w:rsidR="00B753EA" w:rsidRDefault="00B753EA" w:rsidP="002C0F94"/>
        </w:tc>
        <w:tc>
          <w:tcPr>
            <w:tcW w:w="675" w:type="dxa"/>
          </w:tcPr>
          <w:p w:rsidR="00B753EA" w:rsidRDefault="00B753EA" w:rsidP="00AE1328">
            <w:pPr>
              <w:spacing w:line="360" w:lineRule="auto"/>
              <w:ind w:firstLineChars="200" w:firstLine="64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焊</w:t>
            </w:r>
            <w:r>
              <w:rPr>
                <w:rFonts w:ascii="宋体" w:eastAsia="宋体" w:hAnsi="宋体" w:cs="宋体" w:hint="eastAsia"/>
                <w:szCs w:val="21"/>
              </w:rPr>
              <w:t>焊</w:t>
            </w:r>
          </w:p>
          <w:p w:rsidR="00B753EA" w:rsidRDefault="00B753EA" w:rsidP="00AE13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</w:t>
            </w:r>
          </w:p>
          <w:p w:rsidR="00B753EA" w:rsidRDefault="00B753EA" w:rsidP="00AE13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</w:t>
            </w:r>
          </w:p>
          <w:p w:rsidR="00B753EA" w:rsidRDefault="00B753EA" w:rsidP="00AE132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术</w:t>
            </w:r>
          </w:p>
          <w:p w:rsidR="00B753EA" w:rsidRDefault="00B753EA" w:rsidP="00AE1328">
            <w:pPr>
              <w:jc w:val="center"/>
            </w:pPr>
            <w:r>
              <w:t>岗</w:t>
            </w:r>
          </w:p>
        </w:tc>
        <w:tc>
          <w:tcPr>
            <w:tcW w:w="1605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焊接专业；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材料加工工程专业焊接方向；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材料专业焊接方向</w:t>
            </w:r>
          </w:p>
        </w:tc>
        <w:tc>
          <w:tcPr>
            <w:tcW w:w="3150" w:type="dxa"/>
          </w:tcPr>
          <w:p w:rsidR="00B753EA" w:rsidRDefault="00B753EA" w:rsidP="002C0F9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B753EA" w:rsidRDefault="00732EA4" w:rsidP="002C0F94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732EA4">
              <w:rPr>
                <w:rFonts w:ascii="宋体" w:eastAsia="宋体" w:hAnsi="宋体" w:cs="宋体" w:hint="eastAsia"/>
                <w:szCs w:val="21"/>
              </w:rPr>
              <w:t>硕士研究生以上学历，第一学历为985或211院校全日制本科毕业；</w:t>
            </w:r>
          </w:p>
          <w:p w:rsidR="00B753EA" w:rsidRDefault="00B753EA" w:rsidP="002C0F9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 w:rsidR="00176755">
              <w:rPr>
                <w:rFonts w:ascii="宋体" w:eastAsia="宋体" w:hAnsi="宋体" w:cs="宋体"/>
                <w:szCs w:val="21"/>
              </w:rPr>
              <w:t>28</w:t>
            </w:r>
            <w:r>
              <w:rPr>
                <w:rFonts w:ascii="宋体" w:eastAsia="宋体" w:hAnsi="宋体" w:cs="宋体" w:hint="eastAsia"/>
                <w:szCs w:val="21"/>
              </w:rPr>
              <w:t>周岁以下，博士3</w:t>
            </w:r>
            <w:r w:rsidR="00176755"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周岁以下，</w:t>
            </w:r>
            <w:r w:rsidRPr="005D1ED8">
              <w:rPr>
                <w:rFonts w:ascii="宋体" w:eastAsia="宋体" w:hAnsi="宋体" w:cs="宋体" w:hint="eastAsia"/>
                <w:szCs w:val="21"/>
              </w:rPr>
              <w:t>有工作经验者可适当放宽年龄限制。</w:t>
            </w:r>
            <w:r w:rsidR="00833665" w:rsidRPr="00833665">
              <w:rPr>
                <w:rFonts w:ascii="宋体" w:eastAsia="宋体" w:hAnsi="宋体" w:cs="宋体" w:hint="eastAsia"/>
                <w:szCs w:val="21"/>
              </w:rPr>
              <w:t>身体健康，诚实敬业，愿意并能够经常出差。</w:t>
            </w:r>
          </w:p>
          <w:p w:rsidR="00B753EA" w:rsidRDefault="00B753EA" w:rsidP="002C0F9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本科为金属材料加工专业，研究生为焊接专业方向；</w:t>
            </w:r>
          </w:p>
          <w:p w:rsidR="00B753EA" w:rsidRDefault="00B753EA" w:rsidP="002C0F9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具有良好的团队协作精神；</w:t>
            </w:r>
          </w:p>
          <w:p w:rsidR="00B753EA" w:rsidRDefault="00B753EA" w:rsidP="002C0F94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掌握焊接专业基础理论；</w:t>
            </w:r>
          </w:p>
          <w:p w:rsidR="00B753EA" w:rsidRDefault="00B753EA" w:rsidP="002C0F9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有工作经验或取得国际焊接工程师资格证书者优先。</w:t>
            </w:r>
          </w:p>
          <w:p w:rsidR="00B753EA" w:rsidRDefault="00B753EA" w:rsidP="00B753EA">
            <w:pPr>
              <w:jc w:val="left"/>
            </w:pPr>
          </w:p>
        </w:tc>
        <w:tc>
          <w:tcPr>
            <w:tcW w:w="495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>
            <w:r>
              <w:t>2</w:t>
            </w:r>
          </w:p>
        </w:tc>
        <w:tc>
          <w:tcPr>
            <w:tcW w:w="986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D5370F">
            <w:r>
              <w:rPr>
                <w:rFonts w:hint="eastAsia"/>
              </w:rPr>
              <w:t>201</w:t>
            </w:r>
            <w:r w:rsidR="00D5370F">
              <w:t>9</w:t>
            </w:r>
            <w:r>
              <w:rPr>
                <w:rFonts w:hint="eastAsia"/>
              </w:rPr>
              <w:t>年</w:t>
            </w:r>
          </w:p>
        </w:tc>
        <w:tc>
          <w:tcPr>
            <w:tcW w:w="1355" w:type="dxa"/>
          </w:tcPr>
          <w:p w:rsidR="00B753EA" w:rsidRDefault="00B753EA" w:rsidP="002C0F94"/>
        </w:tc>
      </w:tr>
      <w:tr w:rsidR="00B753EA" w:rsidTr="000804B2">
        <w:trPr>
          <w:trHeight w:val="2344"/>
        </w:trPr>
        <w:tc>
          <w:tcPr>
            <w:tcW w:w="631" w:type="dxa"/>
            <w:vMerge/>
          </w:tcPr>
          <w:p w:rsidR="00B753EA" w:rsidRDefault="00B753EA" w:rsidP="002C0F94"/>
        </w:tc>
        <w:tc>
          <w:tcPr>
            <w:tcW w:w="675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机械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设备安全评估</w:t>
            </w:r>
          </w:p>
          <w:p w:rsidR="00B753EA" w:rsidRDefault="00B753EA" w:rsidP="002C0F94"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3FFEC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3FFEC"/>
              </w:rPr>
              <w:t>︵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仿真分析</w:t>
            </w:r>
          </w:p>
          <w:p w:rsidR="00B753EA" w:rsidRDefault="00B753EA" w:rsidP="002C0F94">
            <w:r>
              <w:rPr>
                <w:rFonts w:ascii="Arial" w:hAnsi="Arial" w:cs="Arial"/>
                <w:color w:val="333333"/>
                <w:szCs w:val="21"/>
                <w:shd w:val="clear" w:color="auto" w:fill="F3FFEC"/>
              </w:rPr>
              <w:t>︶岗</w:t>
            </w:r>
          </w:p>
        </w:tc>
        <w:tc>
          <w:tcPr>
            <w:tcW w:w="1605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机械设计及理论专业或方向</w:t>
            </w:r>
          </w:p>
        </w:tc>
        <w:tc>
          <w:tcPr>
            <w:tcW w:w="3150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732EA4" w:rsidP="002C0F94">
            <w:pPr>
              <w:rPr>
                <w:rFonts w:ascii="宋体" w:eastAsia="宋体" w:hAnsi="宋体" w:cs="宋体"/>
                <w:szCs w:val="21"/>
              </w:rPr>
            </w:pPr>
            <w:r w:rsidRPr="00732EA4">
              <w:rPr>
                <w:rFonts w:ascii="宋体" w:eastAsia="宋体" w:hAnsi="宋体" w:cs="宋体" w:hint="eastAsia"/>
                <w:szCs w:val="21"/>
              </w:rPr>
              <w:t>硕士研究生以上学历，第一学历为985或211院校全日制本科毕业；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 w:rsidR="00833665">
              <w:rPr>
                <w:rFonts w:ascii="宋体" w:eastAsia="宋体" w:hAnsi="宋体" w:cs="宋体" w:hint="eastAsia"/>
                <w:szCs w:val="21"/>
              </w:rPr>
              <w:t>28</w:t>
            </w:r>
            <w:r>
              <w:rPr>
                <w:rFonts w:ascii="宋体" w:eastAsia="宋体" w:hAnsi="宋体" w:cs="宋体" w:hint="eastAsia"/>
                <w:szCs w:val="21"/>
              </w:rPr>
              <w:t>周岁以下，博士3</w:t>
            </w:r>
            <w:r w:rsidR="00176755"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周岁以下，</w:t>
            </w:r>
            <w:r w:rsidRPr="005D1ED8">
              <w:rPr>
                <w:rFonts w:ascii="宋体" w:eastAsia="宋体" w:hAnsi="宋体" w:cs="宋体" w:hint="eastAsia"/>
                <w:szCs w:val="21"/>
              </w:rPr>
              <w:t>有工作经验者可适当放宽年龄限制。</w:t>
            </w:r>
            <w:r w:rsidR="00833665" w:rsidRPr="00833665">
              <w:rPr>
                <w:rFonts w:ascii="宋体" w:eastAsia="宋体" w:hAnsi="宋体" w:cs="宋体" w:hint="eastAsia"/>
                <w:szCs w:val="21"/>
              </w:rPr>
              <w:t>身体健康，诚实敬业，愿意并能够经常出差。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具有良好的组织协调能力；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熟练运用ANSYS及APDL编程，线性及非线性静力场分析、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动力场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分析及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耦合场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分析；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有有限元实际操作经验的优先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5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>
            <w:r>
              <w:rPr>
                <w:rFonts w:hint="eastAsia"/>
              </w:rPr>
              <w:t>1</w:t>
            </w:r>
          </w:p>
        </w:tc>
        <w:tc>
          <w:tcPr>
            <w:tcW w:w="986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9E325D" w:rsidP="00D5370F">
            <w:r>
              <w:rPr>
                <w:rFonts w:hint="eastAsia"/>
              </w:rPr>
              <w:t>201</w:t>
            </w:r>
            <w:r w:rsidR="00D5370F">
              <w:t>9</w:t>
            </w:r>
            <w:r w:rsidR="00B753EA">
              <w:rPr>
                <w:rFonts w:hint="eastAsia"/>
              </w:rPr>
              <w:t>年</w:t>
            </w:r>
          </w:p>
        </w:tc>
        <w:tc>
          <w:tcPr>
            <w:tcW w:w="1355" w:type="dxa"/>
          </w:tcPr>
          <w:p w:rsidR="00B753EA" w:rsidRDefault="00B753EA" w:rsidP="002C0F94"/>
        </w:tc>
      </w:tr>
      <w:tr w:rsidR="00B753EA" w:rsidTr="000804B2">
        <w:trPr>
          <w:trHeight w:val="90"/>
        </w:trPr>
        <w:tc>
          <w:tcPr>
            <w:tcW w:w="631" w:type="dxa"/>
            <w:vMerge/>
          </w:tcPr>
          <w:p w:rsidR="00B753EA" w:rsidRDefault="00B753EA" w:rsidP="002C0F94"/>
        </w:tc>
        <w:tc>
          <w:tcPr>
            <w:tcW w:w="675" w:type="dxa"/>
          </w:tcPr>
          <w:p w:rsidR="00B753EA" w:rsidRDefault="00B753EA" w:rsidP="002C0F94"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3FFEC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3FFEC"/>
              </w:rPr>
              <w:t>︵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水工金属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结构</w:t>
            </w:r>
          </w:p>
          <w:p w:rsidR="00B753EA" w:rsidRDefault="00B753EA" w:rsidP="002C0F9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3FFEC"/>
              </w:rPr>
              <w:t>︶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监控监测技术软件研发</w:t>
            </w:r>
          </w:p>
          <w:p w:rsidR="00B753EA" w:rsidRDefault="00B753EA" w:rsidP="002C0F9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岗</w:t>
            </w:r>
          </w:p>
        </w:tc>
        <w:tc>
          <w:tcPr>
            <w:tcW w:w="1605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r>
              <w:rPr>
                <w:rFonts w:ascii="宋体" w:eastAsia="宋体" w:hAnsi="宋体" w:cs="宋体" w:hint="eastAsia"/>
                <w:szCs w:val="21"/>
              </w:rPr>
              <w:t>计算机软件</w:t>
            </w:r>
          </w:p>
        </w:tc>
        <w:tc>
          <w:tcPr>
            <w:tcW w:w="3150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732EA4" w:rsidP="002C0F94">
            <w:pPr>
              <w:rPr>
                <w:rFonts w:ascii="宋体" w:eastAsia="宋体" w:hAnsi="宋体" w:cs="宋体"/>
                <w:szCs w:val="21"/>
              </w:rPr>
            </w:pPr>
            <w:r w:rsidRPr="00732EA4">
              <w:rPr>
                <w:rFonts w:ascii="宋体" w:eastAsia="宋体" w:hAnsi="宋体" w:cs="宋体" w:hint="eastAsia"/>
                <w:szCs w:val="21"/>
              </w:rPr>
              <w:t>硕士研究生以上学历，第一学历为985或211院校全日制本科毕</w:t>
            </w:r>
            <w:r w:rsidRPr="00732EA4">
              <w:rPr>
                <w:rFonts w:ascii="宋体" w:eastAsia="宋体" w:hAnsi="宋体" w:cs="宋体" w:hint="eastAsia"/>
                <w:szCs w:val="21"/>
              </w:rPr>
              <w:lastRenderedPageBreak/>
              <w:t>业；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 w:rsidR="00833665">
              <w:rPr>
                <w:rFonts w:ascii="宋体" w:eastAsia="宋体" w:hAnsi="宋体" w:cs="宋体" w:hint="eastAsia"/>
                <w:szCs w:val="21"/>
              </w:rPr>
              <w:t>28</w:t>
            </w:r>
            <w:r>
              <w:rPr>
                <w:rFonts w:ascii="宋体" w:eastAsia="宋体" w:hAnsi="宋体" w:cs="宋体" w:hint="eastAsia"/>
                <w:szCs w:val="21"/>
              </w:rPr>
              <w:t>周岁以下，博士3</w:t>
            </w:r>
            <w:r w:rsidR="00176755"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周岁以下，</w:t>
            </w:r>
            <w:r w:rsidRPr="005D1ED8">
              <w:rPr>
                <w:rFonts w:ascii="宋体" w:eastAsia="宋体" w:hAnsi="宋体" w:cs="宋体" w:hint="eastAsia"/>
                <w:szCs w:val="21"/>
              </w:rPr>
              <w:t>有工作经验者可适当放宽年龄限制。</w:t>
            </w:r>
            <w:r w:rsidR="00833665" w:rsidRPr="00833665">
              <w:rPr>
                <w:rFonts w:ascii="宋体" w:eastAsia="宋体" w:hAnsi="宋体" w:cs="宋体" w:hint="eastAsia"/>
                <w:szCs w:val="21"/>
              </w:rPr>
              <w:t>身体健康，诚实敬业，愿意并能够经常出差。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具有良好的组织协调能力；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精通至少</w:t>
            </w:r>
            <w:r w:rsidR="00176755">
              <w:rPr>
                <w:rFonts w:ascii="宋体" w:eastAsia="宋体" w:hAnsi="宋体" w:cs="宋体" w:hint="eastAsia"/>
                <w:szCs w:val="21"/>
              </w:rPr>
              <w:t>两</w:t>
            </w:r>
            <w:r>
              <w:rPr>
                <w:rFonts w:ascii="宋体" w:eastAsia="宋体" w:hAnsi="宋体" w:cs="宋体" w:hint="eastAsia"/>
                <w:szCs w:val="21"/>
              </w:rPr>
              <w:t>种计算机语言；</w:t>
            </w:r>
          </w:p>
          <w:p w:rsidR="00D5370F" w:rsidRDefault="00DF4DF7" w:rsidP="00B054F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在研究生期间具有在线监测系统的软件研发经验者优先</w:t>
            </w:r>
            <w:r w:rsidR="00B753EA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495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>
            <w:r>
              <w:rPr>
                <w:rFonts w:hint="eastAsia"/>
              </w:rPr>
              <w:t>1</w:t>
            </w:r>
          </w:p>
        </w:tc>
        <w:tc>
          <w:tcPr>
            <w:tcW w:w="986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9E325D" w:rsidP="00D5370F">
            <w:r>
              <w:rPr>
                <w:rFonts w:hint="eastAsia"/>
              </w:rPr>
              <w:t>201</w:t>
            </w:r>
            <w:r w:rsidR="00D5370F">
              <w:t>9</w:t>
            </w:r>
            <w:r w:rsidR="00B753EA">
              <w:rPr>
                <w:rFonts w:hint="eastAsia"/>
              </w:rPr>
              <w:t>年</w:t>
            </w:r>
          </w:p>
        </w:tc>
        <w:tc>
          <w:tcPr>
            <w:tcW w:w="1355" w:type="dxa"/>
          </w:tcPr>
          <w:p w:rsidR="00B753EA" w:rsidRDefault="00B753EA" w:rsidP="002C0F94"/>
        </w:tc>
      </w:tr>
      <w:tr w:rsidR="00B753EA" w:rsidTr="000804B2">
        <w:trPr>
          <w:trHeight w:val="70"/>
        </w:trPr>
        <w:tc>
          <w:tcPr>
            <w:tcW w:w="631" w:type="dxa"/>
            <w:vMerge/>
          </w:tcPr>
          <w:p w:rsidR="00B753EA" w:rsidRDefault="00B753EA" w:rsidP="002C0F94">
            <w:pPr>
              <w:jc w:val="center"/>
            </w:pPr>
          </w:p>
        </w:tc>
        <w:tc>
          <w:tcPr>
            <w:tcW w:w="675" w:type="dxa"/>
          </w:tcPr>
          <w:p w:rsidR="00B753EA" w:rsidRDefault="00B753EA" w:rsidP="002C0F94">
            <w:pPr>
              <w:jc w:val="center"/>
            </w:pPr>
          </w:p>
          <w:p w:rsidR="00B753EA" w:rsidRDefault="00B753EA" w:rsidP="002C0F94">
            <w:pPr>
              <w:jc w:val="center"/>
            </w:pPr>
          </w:p>
          <w:p w:rsidR="008C6934" w:rsidRDefault="008C6934" w:rsidP="002C0F94">
            <w:pPr>
              <w:jc w:val="center"/>
            </w:pPr>
          </w:p>
          <w:p w:rsidR="00B753EA" w:rsidRDefault="00B753EA" w:rsidP="008C6934">
            <w:pPr>
              <w:jc w:val="center"/>
            </w:pPr>
            <w:r w:rsidRPr="005D1ED8">
              <w:rPr>
                <w:rFonts w:hint="eastAsia"/>
              </w:rPr>
              <w:t>无损检测技术岗</w:t>
            </w:r>
          </w:p>
        </w:tc>
        <w:tc>
          <w:tcPr>
            <w:tcW w:w="1605" w:type="dxa"/>
          </w:tcPr>
          <w:p w:rsidR="00B753EA" w:rsidRDefault="00B753EA" w:rsidP="002C0F9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C6934" w:rsidRDefault="008C6934" w:rsidP="002C0F9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C6934" w:rsidRDefault="008C6934" w:rsidP="002C0F9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C6934" w:rsidRDefault="008C6934" w:rsidP="002C0F9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无损检测</w:t>
            </w:r>
            <w:r w:rsidRPr="005D1ED8">
              <w:rPr>
                <w:rFonts w:ascii="宋体" w:eastAsia="宋体" w:hAnsi="宋体" w:cs="宋体" w:hint="eastAsia"/>
                <w:szCs w:val="21"/>
              </w:rPr>
              <w:t>方向</w:t>
            </w:r>
          </w:p>
        </w:tc>
        <w:tc>
          <w:tcPr>
            <w:tcW w:w="3150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DF4DF7" w:rsidRDefault="00732EA4" w:rsidP="002C0F94">
            <w:pPr>
              <w:rPr>
                <w:rFonts w:ascii="宋体" w:eastAsia="宋体" w:hAnsi="宋体" w:cs="宋体"/>
                <w:szCs w:val="21"/>
              </w:rPr>
            </w:pPr>
            <w:r w:rsidRPr="00732EA4">
              <w:rPr>
                <w:rFonts w:ascii="宋体" w:eastAsia="宋体" w:hAnsi="宋体" w:cs="宋体" w:hint="eastAsia"/>
                <w:szCs w:val="21"/>
              </w:rPr>
              <w:t>硕士研究生以上学历，第一学历为985或211院校全日制本科毕业；</w:t>
            </w:r>
          </w:p>
          <w:p w:rsidR="00B753EA" w:rsidRPr="005D1ED8" w:rsidRDefault="00DF4DF7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 w:rsidR="00176755">
              <w:rPr>
                <w:rFonts w:ascii="宋体" w:eastAsia="宋体" w:hAnsi="宋体" w:cs="宋体"/>
                <w:szCs w:val="21"/>
              </w:rPr>
              <w:t>28</w:t>
            </w:r>
            <w:r w:rsidR="00B753EA" w:rsidRPr="005D1ED8">
              <w:rPr>
                <w:rFonts w:ascii="宋体" w:eastAsia="宋体" w:hAnsi="宋体" w:cs="宋体" w:hint="eastAsia"/>
                <w:szCs w:val="21"/>
              </w:rPr>
              <w:t>周岁以下，</w:t>
            </w:r>
            <w:r w:rsidR="00176755" w:rsidRPr="00176755">
              <w:rPr>
                <w:rFonts w:ascii="宋体" w:eastAsia="宋体" w:hAnsi="宋体" w:cs="宋体" w:hint="eastAsia"/>
                <w:szCs w:val="21"/>
              </w:rPr>
              <w:t>博士32周岁以下，</w:t>
            </w:r>
            <w:r w:rsidR="00B753EA" w:rsidRPr="005D1ED8">
              <w:rPr>
                <w:rFonts w:ascii="宋体" w:eastAsia="宋体" w:hAnsi="宋体" w:cs="宋体" w:hint="eastAsia"/>
                <w:szCs w:val="21"/>
              </w:rPr>
              <w:t>有工作经验者可适当放宽年龄限制，</w:t>
            </w:r>
            <w:r w:rsidR="00833665" w:rsidRPr="00833665">
              <w:rPr>
                <w:rFonts w:ascii="宋体" w:eastAsia="宋体" w:hAnsi="宋体" w:cs="宋体" w:hint="eastAsia"/>
                <w:szCs w:val="21"/>
              </w:rPr>
              <w:t>身体健康，诚实敬业，愿意并能够较长时间（2个月）在工地现场工作。</w:t>
            </w:r>
          </w:p>
          <w:p w:rsidR="00B753EA" w:rsidRPr="005D1ED8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 w:rsidRPr="005D1ED8">
              <w:rPr>
                <w:rFonts w:ascii="宋体" w:eastAsia="宋体" w:hAnsi="宋体" w:cs="宋体" w:hint="eastAsia"/>
                <w:szCs w:val="21"/>
              </w:rPr>
              <w:t>研究生专业为</w:t>
            </w:r>
            <w:r>
              <w:rPr>
                <w:rFonts w:ascii="宋体" w:eastAsia="宋体" w:hAnsi="宋体" w:cs="宋体" w:hint="eastAsia"/>
                <w:szCs w:val="21"/>
              </w:rPr>
              <w:t>无损检测</w:t>
            </w:r>
            <w:r w:rsidRPr="005D1ED8">
              <w:rPr>
                <w:rFonts w:ascii="宋体" w:eastAsia="宋体" w:hAnsi="宋体" w:cs="宋体" w:hint="eastAsia"/>
                <w:szCs w:val="21"/>
              </w:rPr>
              <w:t>方向；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 w:rsidRPr="005D1ED8">
              <w:rPr>
                <w:rFonts w:ascii="宋体" w:eastAsia="宋体" w:hAnsi="宋体" w:cs="宋体" w:hint="eastAsia"/>
                <w:szCs w:val="21"/>
              </w:rPr>
              <w:t>有1年</w:t>
            </w:r>
            <w:r>
              <w:rPr>
                <w:rFonts w:ascii="宋体" w:eastAsia="宋体" w:hAnsi="宋体" w:cs="宋体" w:hint="eastAsia"/>
                <w:szCs w:val="21"/>
              </w:rPr>
              <w:t>以上</w:t>
            </w:r>
            <w:r w:rsidRPr="005D1ED8">
              <w:rPr>
                <w:rFonts w:ascii="宋体" w:eastAsia="宋体" w:hAnsi="宋体" w:cs="宋体" w:hint="eastAsia"/>
                <w:szCs w:val="21"/>
              </w:rPr>
              <w:t>无损检测工作经验，</w:t>
            </w:r>
            <w:r>
              <w:rPr>
                <w:rFonts w:ascii="宋体" w:eastAsia="宋体" w:hAnsi="宋体" w:cs="宋体" w:hint="eastAsia"/>
                <w:szCs w:val="21"/>
              </w:rPr>
              <w:t>或</w:t>
            </w:r>
            <w:r w:rsidRPr="005D1ED8">
              <w:rPr>
                <w:rFonts w:ascii="宋体" w:eastAsia="宋体" w:hAnsi="宋体" w:cs="宋体" w:hint="eastAsia"/>
                <w:szCs w:val="21"/>
              </w:rPr>
              <w:t>取得无损检测人员技术资格证书者优先。</w:t>
            </w:r>
          </w:p>
          <w:p w:rsidR="00B753EA" w:rsidRPr="005D1ED8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5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>
            <w:r>
              <w:rPr>
                <w:rFonts w:hint="eastAsia"/>
              </w:rPr>
              <w:t>1</w:t>
            </w:r>
          </w:p>
        </w:tc>
        <w:tc>
          <w:tcPr>
            <w:tcW w:w="986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9E325D" w:rsidP="00D5370F">
            <w:r>
              <w:rPr>
                <w:rFonts w:hint="eastAsia"/>
              </w:rPr>
              <w:t>201</w:t>
            </w:r>
            <w:r w:rsidR="00D5370F">
              <w:t>9</w:t>
            </w:r>
            <w:r w:rsidR="00B753EA">
              <w:rPr>
                <w:rFonts w:hint="eastAsia"/>
              </w:rPr>
              <w:t>年</w:t>
            </w:r>
          </w:p>
        </w:tc>
        <w:tc>
          <w:tcPr>
            <w:tcW w:w="1355" w:type="dxa"/>
          </w:tcPr>
          <w:p w:rsidR="00B753EA" w:rsidRDefault="00B753EA" w:rsidP="002C0F94"/>
        </w:tc>
      </w:tr>
      <w:tr w:rsidR="00B753EA" w:rsidTr="000804B2">
        <w:trPr>
          <w:trHeight w:val="4181"/>
        </w:trPr>
        <w:tc>
          <w:tcPr>
            <w:tcW w:w="631" w:type="dxa"/>
            <w:vMerge/>
          </w:tcPr>
          <w:p w:rsidR="00B753EA" w:rsidRDefault="00B753EA" w:rsidP="002C0F94">
            <w:pPr>
              <w:jc w:val="center"/>
            </w:pPr>
          </w:p>
        </w:tc>
        <w:tc>
          <w:tcPr>
            <w:tcW w:w="675" w:type="dxa"/>
          </w:tcPr>
          <w:p w:rsidR="00AE1328" w:rsidRDefault="00AE1328" w:rsidP="002C0F94"/>
          <w:p w:rsidR="00AE1328" w:rsidRDefault="00AE1328" w:rsidP="002C0F94"/>
          <w:p w:rsidR="00AE1328" w:rsidRDefault="00AE1328" w:rsidP="002C0F94"/>
          <w:p w:rsidR="00B753EA" w:rsidRDefault="00B753EA" w:rsidP="002C0F94">
            <w:r w:rsidRPr="005D1ED8">
              <w:rPr>
                <w:rFonts w:hint="eastAsia"/>
              </w:rPr>
              <w:t>（钢结构类及启闭机类）检测工程师</w:t>
            </w:r>
            <w:r>
              <w:rPr>
                <w:rFonts w:hint="eastAsia"/>
              </w:rPr>
              <w:t>岗</w:t>
            </w:r>
          </w:p>
        </w:tc>
        <w:tc>
          <w:tcPr>
            <w:tcW w:w="1605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 w:rsidRPr="005D1ED8">
              <w:rPr>
                <w:rFonts w:ascii="宋体" w:eastAsia="宋体" w:hAnsi="宋体" w:cs="宋体" w:hint="eastAsia"/>
                <w:szCs w:val="21"/>
              </w:rPr>
              <w:t>钢结构及相关专业或机械设计类相关专业</w:t>
            </w:r>
          </w:p>
        </w:tc>
        <w:tc>
          <w:tcPr>
            <w:tcW w:w="3150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DF4DF7" w:rsidRDefault="00732EA4" w:rsidP="002C0F94">
            <w:pPr>
              <w:rPr>
                <w:rFonts w:ascii="宋体" w:eastAsia="宋体" w:hAnsi="宋体" w:cs="宋体"/>
                <w:szCs w:val="21"/>
              </w:rPr>
            </w:pPr>
            <w:r w:rsidRPr="00732EA4">
              <w:rPr>
                <w:rFonts w:ascii="宋体" w:eastAsia="宋体" w:hAnsi="宋体" w:cs="宋体" w:hint="eastAsia"/>
                <w:szCs w:val="21"/>
              </w:rPr>
              <w:t>硕士研究生以上学历，第一学历为985或211院校全日制本科毕业；</w:t>
            </w:r>
            <w:r w:rsidR="00B753EA" w:rsidRPr="005D1ED8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B753EA" w:rsidRPr="005D1ED8" w:rsidRDefault="00DF4DF7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 w:rsidR="00176755">
              <w:rPr>
                <w:rFonts w:ascii="宋体" w:eastAsia="宋体" w:hAnsi="宋体" w:cs="宋体"/>
                <w:szCs w:val="21"/>
              </w:rPr>
              <w:t>28</w:t>
            </w:r>
            <w:r w:rsidR="00B753EA" w:rsidRPr="005D1ED8">
              <w:rPr>
                <w:rFonts w:ascii="宋体" w:eastAsia="宋体" w:hAnsi="宋体" w:cs="宋体" w:hint="eastAsia"/>
                <w:szCs w:val="21"/>
              </w:rPr>
              <w:t>周岁以下，有工作经验者可适当放宽年龄限制，身体健康，具有良好的团队协作精神，有责任心，主动性强，吃苦耐劳，能胜任出差任务；</w:t>
            </w:r>
          </w:p>
          <w:p w:rsidR="00B753EA" w:rsidRPr="005D1ED8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 w:rsidRPr="005D1ED8">
              <w:rPr>
                <w:rFonts w:ascii="宋体" w:eastAsia="宋体" w:hAnsi="宋体" w:cs="宋体" w:hint="eastAsia"/>
                <w:szCs w:val="21"/>
              </w:rPr>
              <w:t>钢结构及相关专业或机械设计类</w:t>
            </w:r>
            <w:r w:rsidR="00D5370F">
              <w:rPr>
                <w:rFonts w:ascii="宋体" w:eastAsia="宋体" w:hAnsi="宋体" w:cs="宋体" w:hint="eastAsia"/>
                <w:szCs w:val="21"/>
              </w:rPr>
              <w:t>或</w:t>
            </w:r>
            <w:r w:rsidR="00D5370F">
              <w:rPr>
                <w:rFonts w:ascii="宋体" w:eastAsia="宋体" w:hAnsi="宋体" w:cs="宋体"/>
                <w:szCs w:val="21"/>
              </w:rPr>
              <w:t>检测测量专业类</w:t>
            </w:r>
            <w:r w:rsidRPr="005D1ED8">
              <w:rPr>
                <w:rFonts w:ascii="宋体" w:eastAsia="宋体" w:hAnsi="宋体" w:cs="宋体" w:hint="eastAsia"/>
                <w:szCs w:val="21"/>
              </w:rPr>
              <w:t>相关专业；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 w:rsidRPr="005D1ED8">
              <w:rPr>
                <w:rFonts w:ascii="宋体" w:eastAsia="宋体" w:hAnsi="宋体" w:cs="宋体" w:hint="eastAsia"/>
                <w:szCs w:val="21"/>
              </w:rPr>
              <w:t>水利水电相关院校的全日制硕士研究生学历，在本科或研究生学习期间当过学生干部或社团干部</w:t>
            </w:r>
            <w:r>
              <w:rPr>
                <w:rFonts w:ascii="宋体" w:eastAsia="宋体" w:hAnsi="宋体" w:cs="宋体" w:hint="eastAsia"/>
                <w:szCs w:val="21"/>
              </w:rPr>
              <w:t>优先。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5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>
            <w:r>
              <w:rPr>
                <w:rFonts w:hint="eastAsia"/>
              </w:rPr>
              <w:t>1</w:t>
            </w:r>
          </w:p>
        </w:tc>
        <w:tc>
          <w:tcPr>
            <w:tcW w:w="986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9E325D" w:rsidP="00D5370F">
            <w:r>
              <w:rPr>
                <w:rFonts w:hint="eastAsia"/>
              </w:rPr>
              <w:t>201</w:t>
            </w:r>
            <w:r w:rsidR="00D5370F">
              <w:t>9</w:t>
            </w:r>
            <w:r w:rsidR="00B753EA">
              <w:rPr>
                <w:rFonts w:hint="eastAsia"/>
              </w:rPr>
              <w:t>年</w:t>
            </w:r>
          </w:p>
        </w:tc>
        <w:tc>
          <w:tcPr>
            <w:tcW w:w="1355" w:type="dxa"/>
          </w:tcPr>
          <w:p w:rsidR="00B753EA" w:rsidRDefault="00B753EA" w:rsidP="002C0F94"/>
        </w:tc>
      </w:tr>
      <w:tr w:rsidR="00B753EA" w:rsidTr="000804B2">
        <w:trPr>
          <w:trHeight w:val="2809"/>
        </w:trPr>
        <w:tc>
          <w:tcPr>
            <w:tcW w:w="631" w:type="dxa"/>
            <w:vMerge/>
          </w:tcPr>
          <w:p w:rsidR="00B753EA" w:rsidRDefault="00B753EA" w:rsidP="002C0F94">
            <w:pPr>
              <w:jc w:val="center"/>
            </w:pPr>
          </w:p>
        </w:tc>
        <w:tc>
          <w:tcPr>
            <w:tcW w:w="675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>
            <w:r w:rsidRPr="005D1ED8">
              <w:rPr>
                <w:rFonts w:hint="eastAsia"/>
              </w:rPr>
              <w:t>党务综合岗</w:t>
            </w:r>
          </w:p>
        </w:tc>
        <w:tc>
          <w:tcPr>
            <w:tcW w:w="1605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Default="00997014" w:rsidP="002C0F94">
            <w:pPr>
              <w:rPr>
                <w:rFonts w:ascii="宋体" w:eastAsia="宋体" w:hAnsi="宋体" w:cs="宋体"/>
                <w:szCs w:val="21"/>
              </w:rPr>
            </w:pPr>
            <w:r w:rsidRPr="00997014">
              <w:rPr>
                <w:rFonts w:ascii="宋体" w:eastAsia="宋体" w:hAnsi="宋体" w:cs="宋体" w:hint="eastAsia"/>
                <w:szCs w:val="21"/>
              </w:rPr>
              <w:t>文史类</w:t>
            </w:r>
            <w:r w:rsidR="00366F7E">
              <w:rPr>
                <w:rFonts w:ascii="宋体" w:eastAsia="宋体" w:hAnsi="宋体" w:cs="宋体" w:hint="eastAsia"/>
                <w:szCs w:val="21"/>
              </w:rPr>
              <w:t>、</w:t>
            </w:r>
            <w:r w:rsidRPr="00997014">
              <w:rPr>
                <w:rFonts w:ascii="宋体" w:eastAsia="宋体" w:hAnsi="宋体" w:cs="宋体" w:hint="eastAsia"/>
                <w:szCs w:val="21"/>
              </w:rPr>
              <w:t>工科、理科等专业</w:t>
            </w:r>
          </w:p>
        </w:tc>
        <w:tc>
          <w:tcPr>
            <w:tcW w:w="3150" w:type="dxa"/>
          </w:tcPr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B753EA" w:rsidRPr="00693A7E" w:rsidRDefault="00176755" w:rsidP="002C0F94">
            <w:pPr>
              <w:rPr>
                <w:rFonts w:ascii="宋体" w:eastAsia="宋体" w:hAnsi="宋体" w:cs="宋体"/>
                <w:szCs w:val="21"/>
              </w:rPr>
            </w:pPr>
            <w:r w:rsidRPr="00176755">
              <w:rPr>
                <w:rFonts w:ascii="宋体" w:eastAsia="宋体" w:hAnsi="宋体" w:cs="宋体" w:hint="eastAsia"/>
                <w:szCs w:val="21"/>
              </w:rPr>
              <w:t>研究生及以上学历</w:t>
            </w:r>
            <w:r w:rsidR="00B753EA" w:rsidRPr="00693A7E">
              <w:rPr>
                <w:rFonts w:ascii="宋体" w:eastAsia="宋体" w:hAnsi="宋体" w:cs="宋体" w:hint="eastAsia"/>
                <w:szCs w:val="21"/>
              </w:rPr>
              <w:t>；</w:t>
            </w:r>
            <w:r w:rsidR="00F37700">
              <w:rPr>
                <w:rFonts w:ascii="宋体" w:eastAsia="宋体" w:hAnsi="宋体" w:cs="宋体" w:hint="eastAsia"/>
                <w:szCs w:val="21"/>
              </w:rPr>
              <w:t>28</w:t>
            </w:r>
            <w:r w:rsidR="00B753EA" w:rsidRPr="00693A7E">
              <w:rPr>
                <w:rFonts w:ascii="宋体" w:eastAsia="宋体" w:hAnsi="宋体" w:cs="宋体" w:hint="eastAsia"/>
                <w:szCs w:val="21"/>
              </w:rPr>
              <w:t>周岁以下，</w:t>
            </w:r>
            <w:r w:rsidR="00F37700" w:rsidRPr="00F37700">
              <w:rPr>
                <w:rFonts w:ascii="宋体" w:eastAsia="宋体" w:hAnsi="宋体" w:cs="宋体" w:hint="eastAsia"/>
                <w:szCs w:val="21"/>
              </w:rPr>
              <w:t>身体健康；热爱党务工作，有工作经验者优先</w:t>
            </w:r>
            <w:r w:rsidR="00DF4DF7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B753EA" w:rsidRPr="00693A7E" w:rsidRDefault="00997014" w:rsidP="002C0F94">
            <w:pPr>
              <w:rPr>
                <w:rFonts w:ascii="宋体" w:eastAsia="宋体" w:hAnsi="宋体" w:cs="宋体"/>
                <w:szCs w:val="21"/>
              </w:rPr>
            </w:pPr>
            <w:r w:rsidRPr="00997014">
              <w:rPr>
                <w:rFonts w:ascii="宋体" w:eastAsia="宋体" w:hAnsi="宋体" w:cs="宋体" w:hint="eastAsia"/>
                <w:szCs w:val="21"/>
              </w:rPr>
              <w:t>文史类</w:t>
            </w:r>
            <w:r w:rsidR="00113CEF">
              <w:rPr>
                <w:rFonts w:ascii="宋体" w:eastAsia="宋体" w:hAnsi="宋体" w:cs="宋体" w:hint="eastAsia"/>
                <w:szCs w:val="21"/>
              </w:rPr>
              <w:t>、</w:t>
            </w:r>
            <w:r w:rsidRPr="00997014">
              <w:rPr>
                <w:rFonts w:ascii="宋体" w:eastAsia="宋体" w:hAnsi="宋体" w:cs="宋体" w:hint="eastAsia"/>
                <w:szCs w:val="21"/>
              </w:rPr>
              <w:t>工科、理科等专业</w:t>
            </w:r>
            <w:r w:rsidR="00B753EA" w:rsidRPr="00693A7E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B753EA" w:rsidRPr="00693A7E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 w:rsidRPr="00693A7E">
              <w:rPr>
                <w:rFonts w:ascii="宋体" w:eastAsia="宋体" w:hAnsi="宋体" w:cs="宋体" w:hint="eastAsia"/>
                <w:szCs w:val="21"/>
              </w:rPr>
              <w:t>中共党员；</w:t>
            </w:r>
          </w:p>
          <w:p w:rsidR="00B753EA" w:rsidRDefault="00B753EA" w:rsidP="002C0F94">
            <w:pPr>
              <w:rPr>
                <w:rFonts w:ascii="宋体" w:eastAsia="宋体" w:hAnsi="宋体" w:cs="宋体"/>
                <w:szCs w:val="21"/>
              </w:rPr>
            </w:pPr>
            <w:r w:rsidRPr="00693A7E">
              <w:rPr>
                <w:rFonts w:ascii="宋体" w:eastAsia="宋体" w:hAnsi="宋体" w:cs="宋体" w:hint="eastAsia"/>
                <w:szCs w:val="21"/>
              </w:rPr>
              <w:t>具有良好的组织协调能力和文字功底，能够熟练使用办公、排版和设计等相关软件。</w:t>
            </w:r>
          </w:p>
          <w:p w:rsidR="00B753EA" w:rsidRPr="00693A7E" w:rsidRDefault="00B753EA" w:rsidP="002C0F9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5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2C0F94">
            <w:r>
              <w:rPr>
                <w:rFonts w:hint="eastAsia"/>
              </w:rPr>
              <w:t>1</w:t>
            </w:r>
          </w:p>
        </w:tc>
        <w:tc>
          <w:tcPr>
            <w:tcW w:w="986" w:type="dxa"/>
          </w:tcPr>
          <w:p w:rsidR="00B753EA" w:rsidRDefault="00B753EA" w:rsidP="002C0F94"/>
          <w:p w:rsidR="00B753EA" w:rsidRDefault="00B753EA" w:rsidP="002C0F94"/>
          <w:p w:rsidR="00B753EA" w:rsidRDefault="00B753EA" w:rsidP="002C0F94"/>
          <w:p w:rsidR="00B753EA" w:rsidRDefault="00B753EA" w:rsidP="00D5370F">
            <w:r>
              <w:rPr>
                <w:rFonts w:hint="eastAsia"/>
              </w:rPr>
              <w:t>201</w:t>
            </w:r>
            <w:r w:rsidR="00D5370F">
              <w:t>9</w:t>
            </w:r>
            <w:r>
              <w:rPr>
                <w:rFonts w:hint="eastAsia"/>
              </w:rPr>
              <w:t>年</w:t>
            </w:r>
          </w:p>
        </w:tc>
        <w:tc>
          <w:tcPr>
            <w:tcW w:w="1355" w:type="dxa"/>
          </w:tcPr>
          <w:p w:rsidR="00B753EA" w:rsidRDefault="00B753EA" w:rsidP="002C0F94"/>
        </w:tc>
      </w:tr>
      <w:tr w:rsidR="00D5370F" w:rsidTr="000804B2">
        <w:trPr>
          <w:trHeight w:val="2655"/>
        </w:trPr>
        <w:tc>
          <w:tcPr>
            <w:tcW w:w="631" w:type="dxa"/>
          </w:tcPr>
          <w:p w:rsidR="00D5370F" w:rsidRDefault="00D5370F" w:rsidP="00D5370F">
            <w:pPr>
              <w:jc w:val="center"/>
            </w:pPr>
          </w:p>
          <w:p w:rsidR="00D5370F" w:rsidRDefault="00D5370F" w:rsidP="00D5370F">
            <w:pPr>
              <w:jc w:val="center"/>
            </w:pPr>
            <w:r>
              <w:rPr>
                <w:rFonts w:hint="eastAsia"/>
              </w:rPr>
              <w:t>人才需求</w:t>
            </w:r>
          </w:p>
        </w:tc>
        <w:tc>
          <w:tcPr>
            <w:tcW w:w="675" w:type="dxa"/>
          </w:tcPr>
          <w:p w:rsidR="00A7484A" w:rsidRDefault="00A7484A" w:rsidP="002C0F94"/>
          <w:p w:rsidR="00A7484A" w:rsidRDefault="00A7484A" w:rsidP="002C0F94"/>
          <w:p w:rsidR="00A7484A" w:rsidRDefault="00A7484A" w:rsidP="002C0F94"/>
          <w:p w:rsidR="000E4165" w:rsidRDefault="00176755" w:rsidP="000E4165">
            <w:pPr>
              <w:jc w:val="center"/>
            </w:pPr>
            <w:r>
              <w:rPr>
                <w:rFonts w:hint="eastAsia"/>
              </w:rPr>
              <w:t>防</w:t>
            </w:r>
          </w:p>
          <w:p w:rsidR="000E4165" w:rsidRDefault="00176755" w:rsidP="000E4165">
            <w:pPr>
              <w:jc w:val="center"/>
            </w:pPr>
            <w:proofErr w:type="gramStart"/>
            <w:r>
              <w:rPr>
                <w:rFonts w:hint="eastAsia"/>
              </w:rPr>
              <w:t>腐</w:t>
            </w:r>
            <w:proofErr w:type="gramEnd"/>
          </w:p>
          <w:p w:rsidR="000E4165" w:rsidRDefault="000E4165" w:rsidP="000E4165">
            <w:pPr>
              <w:jc w:val="center"/>
            </w:pPr>
            <w:r>
              <w:rPr>
                <w:rFonts w:hint="eastAsia"/>
              </w:rPr>
              <w:t>技</w:t>
            </w:r>
          </w:p>
          <w:p w:rsidR="000E4165" w:rsidRDefault="000E4165" w:rsidP="000E4165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D5370F" w:rsidRPr="009E325D" w:rsidRDefault="000E4165" w:rsidP="000E4165">
            <w:pPr>
              <w:jc w:val="center"/>
            </w:pPr>
            <w:r>
              <w:rPr>
                <w:rFonts w:hint="eastAsia"/>
              </w:rPr>
              <w:t>岗</w:t>
            </w:r>
          </w:p>
        </w:tc>
        <w:tc>
          <w:tcPr>
            <w:tcW w:w="1605" w:type="dxa"/>
          </w:tcPr>
          <w:p w:rsidR="00D5370F" w:rsidRDefault="00D5370F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DF4DF7" w:rsidRDefault="00DF4DF7" w:rsidP="002C0F94">
            <w:pPr>
              <w:rPr>
                <w:rFonts w:ascii="宋体" w:eastAsia="宋体" w:hAnsi="宋体" w:cs="宋体"/>
                <w:szCs w:val="21"/>
              </w:rPr>
            </w:pPr>
          </w:p>
          <w:p w:rsidR="00DF4DF7" w:rsidRDefault="00DF4DF7" w:rsidP="002C0F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材料</w:t>
            </w:r>
            <w:r>
              <w:rPr>
                <w:rFonts w:ascii="宋体" w:eastAsia="宋体" w:hAnsi="宋体" w:cs="宋体"/>
                <w:szCs w:val="21"/>
              </w:rPr>
              <w:t>学相关专</w:t>
            </w:r>
            <w:r>
              <w:rPr>
                <w:rFonts w:ascii="宋体" w:eastAsia="宋体" w:hAnsi="宋体" w:cs="宋体" w:hint="eastAsia"/>
                <w:szCs w:val="21"/>
              </w:rPr>
              <w:t>业</w:t>
            </w:r>
            <w:r>
              <w:rPr>
                <w:rFonts w:ascii="宋体" w:eastAsia="宋体" w:hAnsi="宋体" w:cs="宋体"/>
                <w:szCs w:val="21"/>
              </w:rPr>
              <w:t>，腐蚀与防护方向</w:t>
            </w:r>
          </w:p>
        </w:tc>
        <w:tc>
          <w:tcPr>
            <w:tcW w:w="3150" w:type="dxa"/>
          </w:tcPr>
          <w:p w:rsidR="00D5370F" w:rsidRPr="00D5370F" w:rsidRDefault="00D5370F" w:rsidP="00D5370F">
            <w:pPr>
              <w:rPr>
                <w:rFonts w:ascii="宋体" w:eastAsia="宋体" w:hAnsi="宋体" w:cs="宋体"/>
                <w:szCs w:val="21"/>
              </w:rPr>
            </w:pPr>
          </w:p>
          <w:p w:rsidR="00D5370F" w:rsidRDefault="00732EA4" w:rsidP="00176755">
            <w:pPr>
              <w:rPr>
                <w:rFonts w:ascii="宋体" w:eastAsia="宋体" w:hAnsi="宋体" w:cs="宋体"/>
                <w:szCs w:val="21"/>
              </w:rPr>
            </w:pPr>
            <w:r w:rsidRPr="00732EA4">
              <w:rPr>
                <w:rFonts w:ascii="宋体" w:eastAsia="宋体" w:hAnsi="宋体" w:cs="宋体" w:hint="eastAsia"/>
                <w:szCs w:val="21"/>
              </w:rPr>
              <w:t>硕士研究生以上学历，第一学历为985或211院校全日制本科毕业；</w:t>
            </w:r>
            <w:r w:rsidR="00970B52" w:rsidRPr="00970B52">
              <w:rPr>
                <w:rFonts w:ascii="宋体" w:eastAsia="宋体" w:hAnsi="宋体" w:cs="宋体" w:hint="eastAsia"/>
                <w:szCs w:val="21"/>
              </w:rPr>
              <w:t>材料学相关专业，腐蚀与防护方向优先；年龄在28周岁以下，身体健康，具有良好的团</w:t>
            </w:r>
            <w:r w:rsidR="00970B52">
              <w:rPr>
                <w:rFonts w:ascii="宋体" w:eastAsia="宋体" w:hAnsi="宋体" w:cs="宋体" w:hint="eastAsia"/>
                <w:szCs w:val="21"/>
              </w:rPr>
              <w:t>队协作精神，有责任心，主动性强，能吃苦耐劳，能胜任频繁出差任务</w:t>
            </w:r>
            <w:r w:rsidR="00176755">
              <w:rPr>
                <w:rFonts w:ascii="宋体" w:eastAsia="宋体" w:hAnsi="宋体" w:cs="宋体"/>
                <w:szCs w:val="21"/>
              </w:rPr>
              <w:t>；</w:t>
            </w:r>
            <w:r w:rsidR="00176755" w:rsidRPr="00176755">
              <w:rPr>
                <w:rFonts w:ascii="宋体" w:eastAsia="宋体" w:hAnsi="宋体" w:cs="宋体" w:hint="eastAsia"/>
                <w:szCs w:val="21"/>
              </w:rPr>
              <w:t>能熟练应用办公软件，能看懂英文文献，熟练操作CAD、3D设计者优先</w:t>
            </w:r>
            <w:r w:rsidR="00176755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495" w:type="dxa"/>
          </w:tcPr>
          <w:p w:rsidR="00D5370F" w:rsidRDefault="00D5370F" w:rsidP="002C0F94"/>
          <w:p w:rsidR="00D5370F" w:rsidRDefault="00D5370F" w:rsidP="002C0F94"/>
          <w:p w:rsidR="00D5370F" w:rsidRDefault="00D5370F" w:rsidP="002C0F94"/>
          <w:p w:rsidR="00D5370F" w:rsidRDefault="00D5370F" w:rsidP="002C0F94"/>
          <w:p w:rsidR="00D5370F" w:rsidRDefault="00D5370F" w:rsidP="002C0F94">
            <w:r>
              <w:rPr>
                <w:rFonts w:hint="eastAsia"/>
              </w:rPr>
              <w:t>1</w:t>
            </w:r>
          </w:p>
        </w:tc>
        <w:tc>
          <w:tcPr>
            <w:tcW w:w="986" w:type="dxa"/>
          </w:tcPr>
          <w:p w:rsidR="00D5370F" w:rsidRDefault="00D5370F" w:rsidP="002C0F94"/>
          <w:p w:rsidR="00D5370F" w:rsidRDefault="00D5370F" w:rsidP="002C0F94"/>
          <w:p w:rsidR="00D5370F" w:rsidRDefault="00D5370F" w:rsidP="002C0F94"/>
          <w:p w:rsidR="00D5370F" w:rsidRDefault="00D5370F" w:rsidP="002C0F94"/>
          <w:p w:rsidR="00D5370F" w:rsidRDefault="00D5370F" w:rsidP="002C0F94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  <w:tc>
          <w:tcPr>
            <w:tcW w:w="1355" w:type="dxa"/>
          </w:tcPr>
          <w:p w:rsidR="00D5370F" w:rsidRDefault="00D5370F" w:rsidP="002C0F94"/>
        </w:tc>
      </w:tr>
    </w:tbl>
    <w:p w:rsidR="004D3B79" w:rsidRPr="0024118C" w:rsidRDefault="004D3B79" w:rsidP="008C6934">
      <w:pPr>
        <w:spacing w:line="360" w:lineRule="auto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4D3B79" w:rsidRPr="0024118C" w:rsidSect="000804B2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6F" w:rsidRDefault="0077126F" w:rsidP="00096EB7">
      <w:r>
        <w:separator/>
      </w:r>
    </w:p>
  </w:endnote>
  <w:endnote w:type="continuationSeparator" w:id="0">
    <w:p w:rsidR="0077126F" w:rsidRDefault="0077126F" w:rsidP="0009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450331"/>
      <w:docPartObj>
        <w:docPartGallery w:val="Page Numbers (Bottom of Page)"/>
        <w:docPartUnique/>
      </w:docPartObj>
    </w:sdtPr>
    <w:sdtEndPr/>
    <w:sdtContent>
      <w:p w:rsidR="00240B56" w:rsidRDefault="00240B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0E" w:rsidRPr="002F110E">
          <w:rPr>
            <w:noProof/>
            <w:lang w:val="zh-CN"/>
          </w:rPr>
          <w:t>3</w:t>
        </w:r>
        <w:r>
          <w:fldChar w:fldCharType="end"/>
        </w:r>
      </w:p>
    </w:sdtContent>
  </w:sdt>
  <w:p w:rsidR="00240B56" w:rsidRDefault="00240B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6F" w:rsidRDefault="0077126F" w:rsidP="00096EB7">
      <w:r>
        <w:separator/>
      </w:r>
    </w:p>
  </w:footnote>
  <w:footnote w:type="continuationSeparator" w:id="0">
    <w:p w:rsidR="0077126F" w:rsidRDefault="0077126F" w:rsidP="0009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1C6903"/>
    <w:rsid w:val="00031B03"/>
    <w:rsid w:val="000804B2"/>
    <w:rsid w:val="000851AF"/>
    <w:rsid w:val="00096EB7"/>
    <w:rsid w:val="000D55A9"/>
    <w:rsid w:val="000E4165"/>
    <w:rsid w:val="00106A4F"/>
    <w:rsid w:val="00113CEF"/>
    <w:rsid w:val="00152B80"/>
    <w:rsid w:val="001602A6"/>
    <w:rsid w:val="00176755"/>
    <w:rsid w:val="00196274"/>
    <w:rsid w:val="001A63B3"/>
    <w:rsid w:val="00240B56"/>
    <w:rsid w:val="0024118C"/>
    <w:rsid w:val="002F110E"/>
    <w:rsid w:val="00305DCB"/>
    <w:rsid w:val="00325537"/>
    <w:rsid w:val="00366F7E"/>
    <w:rsid w:val="003B0189"/>
    <w:rsid w:val="003B1A99"/>
    <w:rsid w:val="003E0FA8"/>
    <w:rsid w:val="00472DF2"/>
    <w:rsid w:val="00487826"/>
    <w:rsid w:val="004B3E00"/>
    <w:rsid w:val="004D3B79"/>
    <w:rsid w:val="004F7845"/>
    <w:rsid w:val="005002AD"/>
    <w:rsid w:val="005B4FE9"/>
    <w:rsid w:val="005B6FBA"/>
    <w:rsid w:val="005F440C"/>
    <w:rsid w:val="00606FF3"/>
    <w:rsid w:val="00671E27"/>
    <w:rsid w:val="006D58BE"/>
    <w:rsid w:val="006D7B41"/>
    <w:rsid w:val="006E07E1"/>
    <w:rsid w:val="006E7DCC"/>
    <w:rsid w:val="00732EA4"/>
    <w:rsid w:val="00746580"/>
    <w:rsid w:val="0077126F"/>
    <w:rsid w:val="00772D8D"/>
    <w:rsid w:val="00773EAB"/>
    <w:rsid w:val="00786627"/>
    <w:rsid w:val="0079728E"/>
    <w:rsid w:val="007B521C"/>
    <w:rsid w:val="007C32B9"/>
    <w:rsid w:val="00810591"/>
    <w:rsid w:val="00833665"/>
    <w:rsid w:val="00850F13"/>
    <w:rsid w:val="00893427"/>
    <w:rsid w:val="008A0BB6"/>
    <w:rsid w:val="008C6934"/>
    <w:rsid w:val="0093301B"/>
    <w:rsid w:val="00970B52"/>
    <w:rsid w:val="0097419B"/>
    <w:rsid w:val="009938BB"/>
    <w:rsid w:val="00997014"/>
    <w:rsid w:val="009E325D"/>
    <w:rsid w:val="00A20630"/>
    <w:rsid w:val="00A3667F"/>
    <w:rsid w:val="00A51D15"/>
    <w:rsid w:val="00A7484A"/>
    <w:rsid w:val="00A84CCB"/>
    <w:rsid w:val="00A90124"/>
    <w:rsid w:val="00AA6E1C"/>
    <w:rsid w:val="00AC2A9B"/>
    <w:rsid w:val="00AD1BC0"/>
    <w:rsid w:val="00AE1328"/>
    <w:rsid w:val="00B0544F"/>
    <w:rsid w:val="00B054F5"/>
    <w:rsid w:val="00B6117B"/>
    <w:rsid w:val="00B67A95"/>
    <w:rsid w:val="00B753EA"/>
    <w:rsid w:val="00B82D73"/>
    <w:rsid w:val="00B8651A"/>
    <w:rsid w:val="00B903CC"/>
    <w:rsid w:val="00BF7856"/>
    <w:rsid w:val="00BF7C95"/>
    <w:rsid w:val="00C66F2E"/>
    <w:rsid w:val="00D5370F"/>
    <w:rsid w:val="00D811B3"/>
    <w:rsid w:val="00D83337"/>
    <w:rsid w:val="00D84E77"/>
    <w:rsid w:val="00DF4DF7"/>
    <w:rsid w:val="00E45A9E"/>
    <w:rsid w:val="00E5117B"/>
    <w:rsid w:val="00E73B12"/>
    <w:rsid w:val="00E8301F"/>
    <w:rsid w:val="00F17987"/>
    <w:rsid w:val="00F24624"/>
    <w:rsid w:val="00F37700"/>
    <w:rsid w:val="00FD64D5"/>
    <w:rsid w:val="0FD44AFF"/>
    <w:rsid w:val="17825B3E"/>
    <w:rsid w:val="2A5B5BBF"/>
    <w:rsid w:val="3218207C"/>
    <w:rsid w:val="38300856"/>
    <w:rsid w:val="471858EC"/>
    <w:rsid w:val="47373D23"/>
    <w:rsid w:val="66A44F7F"/>
    <w:rsid w:val="66DD353E"/>
    <w:rsid w:val="692F41A1"/>
    <w:rsid w:val="73F70EF6"/>
    <w:rsid w:val="751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018824-DF68-49CB-A9B9-731F316B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E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9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E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A51D15"/>
    <w:rPr>
      <w:sz w:val="18"/>
      <w:szCs w:val="18"/>
    </w:rPr>
  </w:style>
  <w:style w:type="character" w:customStyle="1" w:styleId="Char1">
    <w:name w:val="批注框文本 Char"/>
    <w:basedOn w:val="a0"/>
    <w:link w:val="a5"/>
    <w:rsid w:val="00A51D1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4D3B7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Intense Reference"/>
    <w:basedOn w:val="a0"/>
    <w:uiPriority w:val="32"/>
    <w:qFormat/>
    <w:rsid w:val="00D84E7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</dc:creator>
  <cp:lastModifiedBy>wusong</cp:lastModifiedBy>
  <cp:revision>3</cp:revision>
  <cp:lastPrinted>2018-11-13T04:04:00Z</cp:lastPrinted>
  <dcterms:created xsi:type="dcterms:W3CDTF">2018-11-13T04:02:00Z</dcterms:created>
  <dcterms:modified xsi:type="dcterms:W3CDTF">2018-11-13T04:07:00Z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