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56" w:type="dxa"/>
        <w:jc w:val="center"/>
        <w:tblInd w:w="-141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987"/>
        <w:gridCol w:w="1083"/>
        <w:gridCol w:w="2035"/>
        <w:gridCol w:w="2432"/>
        <w:gridCol w:w="1136"/>
        <w:gridCol w:w="845"/>
        <w:gridCol w:w="314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bdr w:val="none" w:color="auto" w:sz="0" w:space="0"/>
              </w:rPr>
              <w:t>招录单位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2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kern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</w:rPr>
              <w:t>原工作单位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漳州市农业机械管理总站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基层科员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413563801097460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苏幼娟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厦门理工学院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漳州市城市管理行政执法局直属执法大队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02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基层科员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  <w:t>513564902092689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黄利达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待业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3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Hyperlink"/>
    <w:basedOn w:val="3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2017-09-21T06:25:03Z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