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1" w:lineRule="atLeast"/>
              <w:jc w:val="center"/>
            </w:pPr>
            <w:r>
              <w:rPr>
                <w:rFonts w:ascii="微软雅黑" w:hAnsi="微软雅黑" w:eastAsia="微软雅黑" w:cs="微软雅黑"/>
                <w:b/>
                <w:caps w:val="0"/>
                <w:color w:val="333333"/>
                <w:spacing w:val="0"/>
                <w:sz w:val="30"/>
                <w:szCs w:val="30"/>
              </w:rPr>
              <w:t>茌平县常备民兵应急分队招聘聘用制工作人员拟聘用名单(补录)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8306" w:type="dxa"/>
            <w:tcBorders>
              <w:top w:val="dashed" w:color="C0C0C0" w:sz="4" w:space="0"/>
              <w:bottom w:val="dashed" w:color="C0C0C0" w:sz="4" w:space="0"/>
            </w:tcBorders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25" w:lineRule="atLeast"/>
              <w:jc w:val="center"/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tbl>
            <w:tblPr>
              <w:tblW w:w="7973" w:type="dxa"/>
              <w:jc w:val="center"/>
              <w:tblCellSpacing w:w="22" w:type="dxa"/>
              <w:tblInd w:w="167" w:type="dxa"/>
              <w:shd w:val="clear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7973"/>
            </w:tblGrid>
            <w:tr>
              <w:tblPrEx>
                <w:shd w:val="clear"/>
                <w:tblLayout w:type="fixed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63" w:hRule="atLeast"/>
                <w:tblCellSpacing w:w="22" w:type="dxa"/>
                <w:jc w:val="center"/>
              </w:trPr>
              <w:tc>
                <w:tcPr>
                  <w:tcW w:w="7883" w:type="dxa"/>
                  <w:shd w:val="clear"/>
                  <w:vAlign w:val="top"/>
                </w:tcPr>
                <w:p>
                  <w:pPr>
                    <w:rPr>
                      <w:rFonts w:hint="eastAsia" w:ascii="宋体"/>
                      <w:color w:val="333333"/>
                      <w:sz w:val="15"/>
                      <w:szCs w:val="15"/>
                    </w:rPr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2931" w:hRule="atLeast"/>
                <w:tblCellSpacing w:w="22" w:type="dxa"/>
                <w:jc w:val="center"/>
              </w:trPr>
              <w:tc>
                <w:tcPr>
                  <w:tcW w:w="7883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51" w:lineRule="atLeast"/>
                    <w:jc w:val="center"/>
                    <w:rPr>
                      <w:color w:val="333333"/>
                      <w:spacing w:val="13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color w:val="333333"/>
                      <w:spacing w:val="13"/>
                      <w:kern w:val="0"/>
                      <w:sz w:val="17"/>
                      <w:szCs w:val="17"/>
                      <w:lang w:val="en-US" w:eastAsia="zh-CN" w:bidi="ar"/>
                    </w:rPr>
                    <w:t> </w:t>
                  </w:r>
                </w:p>
                <w:tbl>
                  <w:tblPr>
                    <w:tblW w:w="7734" w:type="dxa"/>
                    <w:tblInd w:w="-1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outset" w:color="auto" w:sz="6" w:space="0"/>
                      <w:insideV w:val="outset" w:color="auto" w:sz="6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868"/>
                    <w:gridCol w:w="3866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0" w:hRule="atLeast"/>
                    </w:trPr>
                    <w:tc>
                      <w:tcPr>
                        <w:tcW w:w="3868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25" w:lineRule="atLeast"/>
                          <w:ind w:left="0" w:right="0"/>
                          <w:jc w:val="center"/>
                        </w:pPr>
                        <w:r>
                          <w:rPr>
                            <w:rFonts w:ascii="仿宋_GB2312" w:eastAsia="仿宋_GB2312" w:cs="仿宋_GB2312" w:hAnsiTheme="minorHAnsi"/>
                            <w:b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编号</w:t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25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eastAsia="仿宋_GB2312" w:cs="仿宋_GB2312" w:hAnsiTheme="minorHAnsi"/>
                            <w:b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姓名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83" w:hRule="atLeast"/>
                    </w:trPr>
                    <w:tc>
                      <w:tcPr>
                        <w:tcW w:w="386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25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eastAsia="仿宋_GB2312" w:cs="仿宋_GB2312" w:hAnsiTheme="minorHAnsi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094</w:t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25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eastAsia="仿宋_GB2312" w:cs="仿宋_GB2312" w:hAnsiTheme="minorHAnsi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崔志华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8" w:hRule="atLeast"/>
                    </w:trPr>
                    <w:tc>
                      <w:tcPr>
                        <w:tcW w:w="3868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25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eastAsia="仿宋_GB2312" w:cs="仿宋_GB2312" w:hAnsiTheme="minorHAnsi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042</w:t>
                        </w:r>
                      </w:p>
                    </w:tc>
                    <w:tc>
                      <w:tcPr>
                        <w:tcW w:w="386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25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eastAsia="仿宋_GB2312" w:cs="仿宋_GB2312" w:hAnsiTheme="minorHAnsi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张添秋</w:t>
                        </w:r>
                      </w:p>
                    </w:tc>
                  </w:tr>
                </w:tbl>
                <w:p>
                  <w:pPr>
                    <w:spacing w:before="0" w:beforeAutospacing="0" w:after="0" w:afterAutospacing="0" w:line="225" w:lineRule="atLeast"/>
                    <w:ind w:left="0" w:right="0"/>
                    <w:jc w:val="center"/>
                    <w:rPr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spacing w:line="225" w:lineRule="atLeas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7048F"/>
    <w:rsid w:val="3BC70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2017-09-30T01:47:00Z</dcterms:created>
  <dc:creator>ASUS</dc:creator>
  <cp:lastModifiedBy>ASUS</cp:lastModifiedBy>
  <dcterms:modified xsi:type="dcterms:W3CDTF">2017-09-30T01:47:55Z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