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 试 通 知 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考生:   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请你根据清远市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人力资源与社会保障局网站（http://www.qyhrss.gov.cn/）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公告的面试通知，确认面试具体时间（201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日上午8:30），请携带本人身份证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、笔试准考证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和本《面试通知书》按时到清远市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新北江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幼儿园参加面试。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面试的考生应于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0前，到达考场候考室（设在清远市幼儿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新北江</w:t>
      </w:r>
      <w:r>
        <w:rPr>
          <w:rFonts w:hint="eastAsia" w:ascii="仿宋_GB2312" w:hAnsi="仿宋_GB2312" w:eastAsia="仿宋_GB2312" w:cs="仿宋_GB2312"/>
          <w:sz w:val="32"/>
          <w:szCs w:val="32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三楼大二班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）报到。凡在开考前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0分钟（即上午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0前）没有进入候考室的面试考生，视为自动放弃面试资格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不齐或未带证件者，不能参加面试。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2017-08-15T04:22:00Z</dcterms:created>
  <dc:creator>Administrator</dc:creator>
  <cp:lastModifiedBy>凌坤明</cp:lastModifiedBy>
  <cp:lastPrinted>2017-08-18T03:39:00Z</cp:lastPrinted>
  <dcterms:modified xsi:type="dcterms:W3CDTF">2017-08-24T06:37:43Z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