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76" w:beforeAutospacing="0" w:after="250" w:afterAutospacing="0" w:line="15" w:lineRule="atLeast"/>
        <w:ind w:left="188" w:right="188"/>
        <w:jc w:val="center"/>
        <w:rPr>
          <w:rFonts w:hint="default" w:ascii="楷体_GB2312" w:hAnsi="宋体" w:eastAsia="楷体_GB2312" w:cs="楷体_GB2312"/>
          <w:b/>
          <w:color w:val="FF6600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hAnsi="宋体" w:eastAsia="楷体_GB2312" w:cs="楷体_GB2312"/>
          <w:b/>
          <w:color w:val="FF6600"/>
          <w:kern w:val="0"/>
          <w:sz w:val="32"/>
          <w:szCs w:val="32"/>
          <w:lang w:val="en-US" w:eastAsia="zh-CN" w:bidi="ar"/>
        </w:rPr>
        <w:t>2017年度</w:t>
      </w:r>
      <w:r>
        <w:rPr>
          <w:rFonts w:hint="default" w:ascii="楷体_GB2312" w:hAnsi="宋体" w:eastAsia="楷体_GB2312" w:cs="楷体_GB2312"/>
          <w:b/>
          <w:color w:val="FF6600"/>
          <w:kern w:val="0"/>
          <w:sz w:val="32"/>
          <w:szCs w:val="32"/>
          <w:lang w:val="en-US" w:eastAsia="zh-CN" w:bidi="ar"/>
        </w:rPr>
        <w:t>福建省民政厅公开遴选公务员拟遴选人员公示</w:t>
      </w:r>
    </w:p>
    <w:tbl>
      <w:tblPr>
        <w:tblpPr w:leftFromText="180" w:rightFromText="180" w:topFromText="100" w:bottomFromText="100" w:vertAnchor="text" w:horzAnchor="margin" w:tblpXSpec="left" w:tblpY="39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2052"/>
        <w:gridCol w:w="936"/>
        <w:gridCol w:w="540"/>
        <w:gridCol w:w="3204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ascii="Calibri" w:hAnsi="Calibri" w:eastAsia="Calibri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遴选职位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省民政厅主任科员及以下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350116101001085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叶荣梅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南平市纪委宣传部副部长（主持工作）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376" w:beforeAutospacing="0" w:after="250" w:afterAutospacing="0" w:line="15" w:lineRule="atLeast"/>
        <w:ind w:left="188" w:right="188"/>
        <w:jc w:val="center"/>
        <w:rPr>
          <w:rFonts w:hint="default" w:ascii="楷体_GB2312" w:hAnsi="宋体" w:eastAsia="楷体_GB2312" w:cs="楷体_GB2312"/>
          <w:b/>
          <w:color w:val="FF66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73BCB"/>
    <w:rsid w:val="07873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2017-09-08T04:33:00Z</dcterms:created>
  <dc:creator>ASUS</dc:creator>
  <cp:lastModifiedBy>ASUS</cp:lastModifiedBy>
  <dcterms:modified xsi:type="dcterms:W3CDTF">2017-09-08T04:34:13Z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