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5"/>
          <w:szCs w:val="15"/>
          <w:shd w:val="clear" w:fill="FFFFFF"/>
        </w:rPr>
      </w:pP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5"/>
          <w:szCs w:val="15"/>
          <w:shd w:val="clear" w:fill="FFFFFF"/>
        </w:rPr>
        <w:t>2017年拟录用党群系统公务员名单</w:t>
      </w: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15"/>
          <w:szCs w:val="15"/>
          <w:shd w:val="clear" w:fill="FFFFFF"/>
          <w:lang w:val="en-US" w:eastAsia="zh-CN"/>
        </w:rPr>
        <w:t>公示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5"/>
          <w:szCs w:val="15"/>
          <w:shd w:val="clear" w:fill="FFFFFF"/>
        </w:rPr>
        <w:t>(二)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6" w:lineRule="atLeast"/>
        <w:ind w:left="0" w:right="0" w:firstLine="640" w:firstLineChars="200"/>
      </w:pPr>
      <w:r>
        <w:rPr>
          <w:rFonts w:ascii="仿宋_GB2312" w:hAnsi="微软雅黑" w:eastAsia="仿宋_GB2312" w:cs="仿宋_GB2312"/>
          <w:sz w:val="32"/>
          <w:szCs w:val="32"/>
          <w:bdr w:val="none" w:color="auto" w:sz="0" w:space="0"/>
        </w:rPr>
        <w:t>　　</w:t>
      </w:r>
    </w:p>
    <w:tbl>
      <w:tblPr>
        <w:tblW w:w="8340" w:type="dxa"/>
        <w:tblInd w:w="108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634"/>
        <w:gridCol w:w="689"/>
        <w:gridCol w:w="1920"/>
        <w:gridCol w:w="946"/>
        <w:gridCol w:w="512"/>
        <w:gridCol w:w="1069"/>
        <w:gridCol w:w="114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</w:rPr>
              <w:t>招收人数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</w:rPr>
              <w:t>体检结果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</w:rPr>
              <w:t>考核结果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云霄县人民检察院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2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510491702061232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董单燕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女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云霄县人民检察院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510491701063534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杨旺顺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男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诏安县人民检察院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2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110501702063717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吴小燕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女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诏安县人民检察院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510501701062308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许炜坡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男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诏安县人民检察院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3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450501703060074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许锐锋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男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平和县人民检察院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2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550531702060021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张俊利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男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平和县人民检察院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3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510531703061672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张艺娜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女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长泰县人民检察院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150541701060265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宋伟杰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男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长泰县人民检察院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2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510541702060974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颜培虹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女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华安县人民检察院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16"/>
                <w:bdr w:val="none" w:color="auto" w:sz="0" w:space="0"/>
                <w:lang w:val="en-US"/>
              </w:rPr>
              <w:t>110551701066470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柳镇存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sz w:val="20"/>
                <w:szCs w:val="16"/>
                <w:bdr w:val="none" w:color="auto" w:sz="0" w:space="0"/>
              </w:rPr>
              <w:t>男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bookmarkEnd w:id="0"/>
    </w:tbl>
    <w:p>
      <w:pP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5"/>
          <w:szCs w:val="15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36A09"/>
    <w:rsid w:val="5E636A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2B2B2B"/>
      <w:u w:val="none"/>
    </w:rPr>
  </w:style>
  <w:style w:type="character" w:styleId="6">
    <w:name w:val="Hyperlink"/>
    <w:basedOn w:val="3"/>
    <w:uiPriority w:val="0"/>
    <w:rPr>
      <w:color w:val="2B2B2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2017-09-08T04:18:00Z</dcterms:created>
  <dc:creator>ASUS</dc:creator>
  <cp:lastModifiedBy>ASUS</cp:lastModifiedBy>
  <dcterms:modified xsi:type="dcterms:W3CDTF">2017-09-08T04:18:25Z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