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single" w:color="EAEAEA" w:sz="4" w:space="9"/>
          <w:left w:val="single" w:color="EAEAEA" w:sz="4" w:space="9"/>
          <w:bottom w:val="single" w:color="EAEAEA" w:sz="4" w:space="9"/>
          <w:right w:val="single" w:color="EAEAEA" w:sz="4" w:space="9"/>
        </w:pBdr>
        <w:spacing w:after="0" w:afterAutospacing="0"/>
        <w:ind w:left="0" w:right="0"/>
        <w:jc w:val="left"/>
        <w:rPr>
          <w:rFonts w:ascii="宋体" w:hAnsi="宋体" w:eastAsia="宋体" w:cs="宋体"/>
          <w:color w:val="555555"/>
          <w:sz w:val="28"/>
          <w:szCs w:val="28"/>
        </w:rPr>
      </w:pPr>
      <w:r>
        <w:rPr>
          <w:rFonts w:ascii="宋体" w:hAnsi="宋体" w:eastAsia="宋体" w:cs="宋体"/>
          <w:color w:val="555555"/>
          <w:kern w:val="0"/>
          <w:sz w:val="28"/>
          <w:szCs w:val="28"/>
          <w:lang w:val="en-US" w:eastAsia="zh-CN" w:bidi="ar"/>
        </w:rPr>
        <w:t>2017年秋季</w:t>
      </w:r>
      <w:r>
        <w:rPr>
          <w:rFonts w:ascii="宋体" w:hAnsi="宋体" w:eastAsia="宋体" w:cs="宋体"/>
          <w:color w:val="555555"/>
          <w:kern w:val="0"/>
          <w:sz w:val="28"/>
          <w:szCs w:val="28"/>
          <w:bdr w:val="none" w:color="auto" w:sz="0" w:space="0"/>
          <w:lang w:val="en-US" w:eastAsia="zh-CN" w:bidi="ar"/>
        </w:rPr>
        <w:t>厦门市海沧区公开招聘非在编雇用人员递补人员公示</w:t>
      </w:r>
    </w:p>
    <w:tbl>
      <w:tblPr>
        <w:tblW w:w="8341" w:type="dxa"/>
        <w:tblInd w:w="-94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2445"/>
        <w:gridCol w:w="825"/>
        <w:gridCol w:w="705"/>
        <w:gridCol w:w="960"/>
        <w:gridCol w:w="2040"/>
        <w:gridCol w:w="84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24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岗位</w:t>
            </w:r>
          </w:p>
        </w:tc>
        <w:tc>
          <w:tcPr>
            <w:tcW w:w="8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70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9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出生年月</w:t>
            </w:r>
          </w:p>
        </w:tc>
        <w:tc>
          <w:tcPr>
            <w:tcW w:w="20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毕业专业</w:t>
            </w:r>
          </w:p>
        </w:tc>
        <w:tc>
          <w:tcPr>
            <w:tcW w:w="8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学历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2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01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厦门市海沧区社会保险管理中心社保业务员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陈欣阳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1995.02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东北林业大学包装工程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宋体" w:hAnsi="宋体" w:eastAsia="宋体" w:cs="宋体"/>
                <w:color w:val="555555"/>
                <w:kern w:val="0"/>
                <w:sz w:val="24"/>
                <w:szCs w:val="24"/>
                <w:lang w:val="en-US" w:eastAsia="zh-CN" w:bidi="ar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本科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F38F2"/>
    <w:rsid w:val="54DF38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555555"/>
      <w:u w:val="none"/>
    </w:rPr>
  </w:style>
  <w:style w:type="character" w:styleId="4">
    <w:name w:val="Hyperlink"/>
    <w:basedOn w:val="2"/>
    <w:uiPriority w:val="0"/>
    <w:rPr>
      <w:color w:val="555555"/>
      <w:u w:val="none"/>
    </w:rPr>
  </w:style>
  <w:style w:type="character" w:customStyle="1" w:styleId="6">
    <w:name w:val="hover99"/>
    <w:basedOn w:val="2"/>
    <w:uiPriority w:val="0"/>
    <w:rPr>
      <w:shd w:val="clear" w:fill="DC4471"/>
    </w:rPr>
  </w:style>
  <w:style w:type="character" w:customStyle="1" w:styleId="7">
    <w:name w:val="bar67"/>
    <w:basedOn w:val="2"/>
    <w:uiPriority w:val="0"/>
    <w:rPr>
      <w:shd w:val="clear" w:fill="DC4471"/>
    </w:rPr>
  </w:style>
  <w:style w:type="character" w:customStyle="1" w:styleId="8">
    <w:name w:val="bar68"/>
    <w:basedOn w:val="2"/>
    <w:uiPriority w:val="0"/>
    <w:rPr>
      <w:shd w:val="clear" w:fill="DC4471"/>
    </w:rPr>
  </w:style>
  <w:style w:type="character" w:customStyle="1" w:styleId="9">
    <w:name w:val="hover98"/>
    <w:basedOn w:val="2"/>
    <w:uiPriority w:val="0"/>
    <w:rPr>
      <w:shd w:val="clear" w:fill="DC447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2017-11-10T04:47:00Z</dcterms:created>
  <dc:creator>ASUS</dc:creator>
  <cp:lastModifiedBy>ASUS</cp:lastModifiedBy>
  <dcterms:modified xsi:type="dcterms:W3CDTF">2017-11-10T04:47:59Z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