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宋体" w:eastAsia="黑体" w:cs="Times New Roman"/>
          <w:kern w:val="0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kern w:val="0"/>
          <w:sz w:val="36"/>
          <w:szCs w:val="36"/>
        </w:rPr>
        <w:t>娄底经济技术开发区招聘招商工作人员报名表</w:t>
      </w:r>
    </w:p>
    <w:bookmarkEnd w:id="0"/>
    <w:p>
      <w:pPr>
        <w:spacing w:line="520" w:lineRule="exact"/>
        <w:rPr>
          <w:rFonts w:cs="Times New Roman"/>
        </w:rPr>
      </w:pP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         </w:t>
      </w:r>
      <w:r>
        <w:rPr>
          <w:rFonts w:hint="eastAsia" w:ascii="宋体" w:hAnsi="宋体" w:cs="宋体"/>
          <w:kern w:val="0"/>
          <w:sz w:val="20"/>
          <w:szCs w:val="20"/>
        </w:rPr>
        <w:t>应聘岗位：</w:t>
      </w:r>
      <w:r>
        <w:rPr>
          <w:rFonts w:ascii="宋体" w:hAnsi="宋体" w:cs="宋体"/>
          <w:kern w:val="0"/>
          <w:sz w:val="20"/>
          <w:szCs w:val="20"/>
        </w:rPr>
        <w:t xml:space="preserve">                                    </w:t>
      </w:r>
      <w:r>
        <w:rPr>
          <w:rFonts w:hint="eastAsia" w:ascii="宋体" w:hAnsi="宋体" w:cs="宋体"/>
          <w:kern w:val="0"/>
          <w:sz w:val="20"/>
          <w:szCs w:val="20"/>
        </w:rPr>
        <w:t>报名序号：</w:t>
      </w:r>
      <w:r>
        <w:rPr>
          <w:rFonts w:ascii="宋体" w:hAnsi="宋体" w:cs="宋体"/>
          <w:kern w:val="0"/>
          <w:sz w:val="20"/>
          <w:szCs w:val="20"/>
        </w:rPr>
        <w:t xml:space="preserve"> </w:t>
      </w:r>
    </w:p>
    <w:tbl>
      <w:tblPr>
        <w:tblStyle w:val="3"/>
        <w:tblW w:w="98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648"/>
        <w:gridCol w:w="536"/>
        <w:gridCol w:w="1056"/>
        <w:gridCol w:w="551"/>
        <w:gridCol w:w="373"/>
        <w:gridCol w:w="743"/>
        <w:gridCol w:w="347"/>
        <w:gridCol w:w="118"/>
        <w:gridCol w:w="118"/>
        <w:gridCol w:w="270"/>
        <w:gridCol w:w="1117"/>
        <w:gridCol w:w="954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8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853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1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有何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</w:t>
            </w:r>
          </w:p>
        </w:tc>
        <w:tc>
          <w:tcPr>
            <w:tcW w:w="2924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4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1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250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专业技术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全日制教育毕业院校及专业</w:t>
            </w:r>
          </w:p>
        </w:tc>
        <w:tc>
          <w:tcPr>
            <w:tcW w:w="5229" w:type="dxa"/>
            <w:gridSpan w:val="1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794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724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5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1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94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8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14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7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与应聘岗位相关的实践经历或取得的成绩</w:t>
            </w:r>
          </w:p>
        </w:tc>
        <w:tc>
          <w:tcPr>
            <w:tcW w:w="794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  <w:jc w:val="center"/>
        </w:trPr>
        <w:tc>
          <w:tcPr>
            <w:tcW w:w="4031" w:type="dxa"/>
            <w:gridSpan w:val="5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应聘人员承诺</w:t>
            </w:r>
          </w:p>
          <w:p>
            <w:pPr>
              <w:widowControl/>
              <w:ind w:firstLine="400" w:firstLineChars="20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本人承诺所提供的材料真实有效，符合应聘岗位所需的资格条件。如有弄虚作假，承诺自动放弃考试和聘用资格。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应聘人签名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: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</w:t>
            </w:r>
          </w:p>
        </w:tc>
        <w:tc>
          <w:tcPr>
            <w:tcW w:w="5802" w:type="dxa"/>
            <w:gridSpan w:val="9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资格审查意见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经审查，符合应聘资格条件。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审查人签字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:                                                                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月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88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945" w:type="dxa"/>
            <w:gridSpan w:val="1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9833" w:type="dxa"/>
            <w:gridSpan w:val="14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说明：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、报考序号由招聘单位填写。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、考生必须如实填写上述内容，如填报信息虚假者，取消考试或聘用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资格。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、经审查符合笔试资格条件后，此表由党群工作部留存，并由考生现场登记确认。考生需准备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寸彩色照片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张，照片背面请写上自己的姓名。如有其它学术成果或课题及需要说明的情况可另附。</w:t>
            </w:r>
          </w:p>
        </w:tc>
      </w:tr>
    </w:tbl>
    <w:p/>
    <w:sectPr>
      <w:pgSz w:w="11906" w:h="16838"/>
      <w:pgMar w:top="94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8B4220"/>
    <w:rsid w:val="768B42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2017-08-14T09:13:00Z</dcterms:created>
  <dc:creator>Administrator</dc:creator>
  <cp:lastModifiedBy>Administrator</cp:lastModifiedBy>
  <dcterms:modified xsi:type="dcterms:W3CDTF">2017-08-14T09:14:42Z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