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B5" w:rsidRDefault="00565577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：</w:t>
      </w:r>
    </w:p>
    <w:p w:rsidR="009367B5" w:rsidRDefault="00565577">
      <w:pPr>
        <w:pStyle w:val="1"/>
        <w:jc w:val="center"/>
      </w:pPr>
      <w:r>
        <w:rPr>
          <w:rFonts w:hint="eastAsia"/>
        </w:rPr>
        <w:t>《健康体检注意事项》</w:t>
      </w:r>
    </w:p>
    <w:p w:rsidR="009367B5" w:rsidRDefault="00565577">
      <w:pPr>
        <w:adjustRightInd w:val="0"/>
        <w:snapToGrid w:val="0"/>
        <w:spacing w:line="440" w:lineRule="exact"/>
        <w:ind w:firstLineChars="200" w:firstLine="562"/>
        <w:rPr>
          <w:rFonts w:ascii="楷体_GB2312" w:eastAsia="楷体_GB2312" w:hAnsi="仿宋" w:cs="仿宋_GB2312"/>
          <w:b/>
          <w:bCs/>
          <w:sz w:val="28"/>
          <w:szCs w:val="28"/>
        </w:rPr>
      </w:pPr>
      <w:r>
        <w:rPr>
          <w:rFonts w:ascii="楷体_GB2312" w:eastAsia="楷体_GB2312" w:hAnsi="仿宋" w:cs="仿宋_GB2312" w:hint="eastAsia"/>
          <w:b/>
          <w:bCs/>
          <w:sz w:val="28"/>
          <w:szCs w:val="28"/>
        </w:rPr>
        <w:t>（一）体检前注意事项</w:t>
      </w:r>
    </w:p>
    <w:p w:rsidR="009367B5" w:rsidRDefault="00565577">
      <w:pPr>
        <w:adjustRightInd w:val="0"/>
        <w:snapToGrid w:val="0"/>
        <w:spacing w:line="440" w:lineRule="exact"/>
        <w:ind w:firstLineChars="200" w:firstLine="560"/>
        <w:rPr>
          <w:rFonts w:ascii="楷体_GB2312" w:eastAsia="楷体_GB2312" w:hAnsi="仿宋" w:cs="仿宋_GB2312"/>
          <w:sz w:val="28"/>
          <w:szCs w:val="28"/>
        </w:rPr>
      </w:pPr>
      <w:r>
        <w:rPr>
          <w:rFonts w:ascii="楷体_GB2312" w:eastAsia="楷体_GB2312" w:hAnsi="仿宋" w:cs="仿宋_GB2312" w:hint="eastAsia"/>
          <w:sz w:val="28"/>
          <w:szCs w:val="28"/>
        </w:rPr>
        <w:t>为了保证您健康体检结果的准确性，请您做到如下事项：</w:t>
      </w:r>
    </w:p>
    <w:p w:rsidR="009367B5" w:rsidRDefault="00565577">
      <w:pPr>
        <w:adjustRightInd w:val="0"/>
        <w:snapToGrid w:val="0"/>
        <w:spacing w:line="440" w:lineRule="exact"/>
        <w:ind w:firstLineChars="200" w:firstLine="560"/>
        <w:rPr>
          <w:rFonts w:ascii="楷体_GB2312" w:eastAsia="楷体_GB2312" w:hAnsi="仿宋" w:cs="仿宋_GB2312"/>
          <w:sz w:val="28"/>
          <w:szCs w:val="28"/>
        </w:rPr>
      </w:pPr>
      <w:r>
        <w:rPr>
          <w:rFonts w:ascii="楷体_GB2312" w:eastAsia="楷体_GB2312" w:hAnsi="仿宋" w:cs="仿宋_GB2312" w:hint="eastAsia"/>
          <w:sz w:val="28"/>
          <w:szCs w:val="28"/>
        </w:rPr>
        <w:t>1</w:t>
      </w:r>
      <w:r>
        <w:rPr>
          <w:rFonts w:ascii="楷体_GB2312" w:eastAsia="楷体_GB2312" w:hAnsi="仿宋" w:cs="仿宋_GB2312" w:hint="eastAsia"/>
          <w:sz w:val="28"/>
          <w:szCs w:val="28"/>
        </w:rPr>
        <w:t>、体检前三至五日饮食宜清淡，并忌猪肝、猪血等铁质含量高的食物。</w:t>
      </w:r>
    </w:p>
    <w:p w:rsidR="009367B5" w:rsidRDefault="00565577">
      <w:pPr>
        <w:adjustRightInd w:val="0"/>
        <w:snapToGrid w:val="0"/>
        <w:spacing w:line="440" w:lineRule="exact"/>
        <w:ind w:firstLineChars="200" w:firstLine="560"/>
        <w:rPr>
          <w:rFonts w:ascii="楷体_GB2312" w:eastAsia="楷体_GB2312" w:hAnsi="仿宋" w:cs="仿宋_GB2312"/>
          <w:sz w:val="28"/>
          <w:szCs w:val="28"/>
        </w:rPr>
      </w:pPr>
      <w:r>
        <w:rPr>
          <w:rFonts w:ascii="楷体_GB2312" w:eastAsia="楷体_GB2312" w:hAnsi="仿宋" w:cs="仿宋_GB2312" w:hint="eastAsia"/>
          <w:sz w:val="28"/>
          <w:szCs w:val="28"/>
        </w:rPr>
        <w:t>2</w:t>
      </w:r>
      <w:r>
        <w:rPr>
          <w:rFonts w:ascii="楷体_GB2312" w:eastAsia="楷体_GB2312" w:hAnsi="仿宋" w:cs="仿宋_GB2312" w:hint="eastAsia"/>
          <w:sz w:val="28"/>
          <w:szCs w:val="28"/>
        </w:rPr>
        <w:t>、</w:t>
      </w:r>
      <w:r>
        <w:rPr>
          <w:rFonts w:ascii="楷体_GB2312" w:eastAsia="楷体_GB2312" w:hAnsi="仿宋" w:cs="仿宋_GB2312" w:hint="eastAsia"/>
          <w:sz w:val="28"/>
          <w:szCs w:val="28"/>
        </w:rPr>
        <w:t>48</w:t>
      </w:r>
      <w:r>
        <w:rPr>
          <w:rFonts w:ascii="楷体_GB2312" w:eastAsia="楷体_GB2312" w:hAnsi="仿宋" w:cs="仿宋_GB2312" w:hint="eastAsia"/>
          <w:sz w:val="28"/>
          <w:szCs w:val="28"/>
        </w:rPr>
        <w:t>小时内不宜做剧烈运动，体检当天停止晨练。</w:t>
      </w:r>
    </w:p>
    <w:p w:rsidR="009367B5" w:rsidRDefault="00565577">
      <w:pPr>
        <w:adjustRightInd w:val="0"/>
        <w:snapToGrid w:val="0"/>
        <w:spacing w:line="440" w:lineRule="exact"/>
        <w:ind w:firstLineChars="200" w:firstLine="560"/>
        <w:rPr>
          <w:rFonts w:ascii="楷体_GB2312" w:eastAsia="楷体_GB2312" w:hAnsi="仿宋" w:cs="仿宋_GB2312"/>
          <w:sz w:val="28"/>
          <w:szCs w:val="28"/>
        </w:rPr>
      </w:pPr>
      <w:r>
        <w:rPr>
          <w:rFonts w:ascii="楷体_GB2312" w:eastAsia="楷体_GB2312" w:hAnsi="仿宋" w:cs="仿宋_GB2312" w:hint="eastAsia"/>
          <w:sz w:val="28"/>
          <w:szCs w:val="28"/>
        </w:rPr>
        <w:t>3</w:t>
      </w:r>
      <w:r>
        <w:rPr>
          <w:rFonts w:ascii="楷体_GB2312" w:eastAsia="楷体_GB2312" w:hAnsi="仿宋" w:cs="仿宋_GB2312" w:hint="eastAsia"/>
          <w:sz w:val="28"/>
          <w:szCs w:val="28"/>
        </w:rPr>
        <w:t>、体检前一日不要饮酒，晚</w:t>
      </w:r>
      <w:r>
        <w:rPr>
          <w:rFonts w:ascii="楷体_GB2312" w:eastAsia="楷体_GB2312" w:hAnsi="仿宋" w:cs="仿宋_GB2312" w:hint="eastAsia"/>
          <w:sz w:val="28"/>
          <w:szCs w:val="28"/>
        </w:rPr>
        <w:t>20:00</w:t>
      </w:r>
      <w:r>
        <w:rPr>
          <w:rFonts w:ascii="楷体_GB2312" w:eastAsia="楷体_GB2312" w:hAnsi="仿宋" w:cs="仿宋_GB2312" w:hint="eastAsia"/>
          <w:sz w:val="28"/>
          <w:szCs w:val="28"/>
        </w:rPr>
        <w:t>后禁食</w:t>
      </w:r>
      <w:r>
        <w:rPr>
          <w:rFonts w:ascii="楷体_GB2312" w:eastAsia="楷体_GB2312" w:hAnsi="仿宋" w:cs="仿宋_GB2312" w:hint="eastAsia"/>
          <w:sz w:val="28"/>
          <w:szCs w:val="28"/>
        </w:rPr>
        <w:t>,</w:t>
      </w:r>
      <w:r>
        <w:rPr>
          <w:rFonts w:ascii="楷体_GB2312" w:eastAsia="楷体_GB2312" w:hAnsi="仿宋" w:cs="仿宋_GB2312" w:hint="eastAsia"/>
          <w:sz w:val="28"/>
          <w:szCs w:val="28"/>
        </w:rPr>
        <w:t>可以饮少量水，检查当日晨需空腹采血、空腹</w:t>
      </w:r>
      <w:r>
        <w:rPr>
          <w:rFonts w:ascii="楷体_GB2312" w:eastAsia="楷体_GB2312" w:hAnsi="仿宋" w:cs="仿宋_GB2312" w:hint="eastAsia"/>
          <w:sz w:val="28"/>
          <w:szCs w:val="28"/>
        </w:rPr>
        <w:t>B</w:t>
      </w:r>
      <w:r>
        <w:rPr>
          <w:rFonts w:ascii="楷体_GB2312" w:eastAsia="楷体_GB2312" w:hAnsi="仿宋" w:cs="仿宋_GB2312" w:hint="eastAsia"/>
          <w:sz w:val="28"/>
          <w:szCs w:val="28"/>
        </w:rPr>
        <w:t>超。</w:t>
      </w:r>
    </w:p>
    <w:p w:rsidR="009367B5" w:rsidRDefault="00565577">
      <w:pPr>
        <w:adjustRightInd w:val="0"/>
        <w:snapToGrid w:val="0"/>
        <w:spacing w:line="440" w:lineRule="exact"/>
        <w:ind w:firstLineChars="200" w:firstLine="560"/>
        <w:rPr>
          <w:rFonts w:ascii="楷体_GB2312" w:eastAsia="楷体_GB2312" w:hAnsi="仿宋" w:cs="仿宋_GB2312"/>
          <w:sz w:val="28"/>
          <w:szCs w:val="28"/>
        </w:rPr>
      </w:pPr>
      <w:r>
        <w:rPr>
          <w:rFonts w:ascii="楷体_GB2312" w:eastAsia="楷体_GB2312" w:hAnsi="仿宋" w:cs="仿宋_GB2312" w:hint="eastAsia"/>
          <w:sz w:val="28"/>
          <w:szCs w:val="28"/>
        </w:rPr>
        <w:t>4</w:t>
      </w:r>
      <w:r>
        <w:rPr>
          <w:rFonts w:ascii="楷体_GB2312" w:eastAsia="楷体_GB2312" w:hAnsi="仿宋" w:cs="仿宋_GB2312" w:hint="eastAsia"/>
          <w:sz w:val="28"/>
          <w:szCs w:val="28"/>
        </w:rPr>
        <w:t>、怀孕或有可能怀孕的女性受检者，请勿接受放射线的检查。</w:t>
      </w:r>
    </w:p>
    <w:p w:rsidR="009367B5" w:rsidRDefault="00565577">
      <w:pPr>
        <w:adjustRightInd w:val="0"/>
        <w:snapToGrid w:val="0"/>
        <w:spacing w:line="440" w:lineRule="exact"/>
        <w:ind w:firstLineChars="200" w:firstLine="560"/>
        <w:rPr>
          <w:rFonts w:ascii="楷体_GB2312" w:eastAsia="楷体_GB2312" w:hAnsi="仿宋" w:cs="仿宋_GB2312"/>
          <w:sz w:val="28"/>
          <w:szCs w:val="28"/>
        </w:rPr>
      </w:pPr>
      <w:r>
        <w:rPr>
          <w:rFonts w:ascii="楷体_GB2312" w:eastAsia="楷体_GB2312" w:hAnsi="仿宋" w:cs="仿宋_GB2312" w:hint="eastAsia"/>
          <w:sz w:val="28"/>
          <w:szCs w:val="28"/>
        </w:rPr>
        <w:t>5</w:t>
      </w:r>
      <w:r>
        <w:rPr>
          <w:rFonts w:ascii="楷体_GB2312" w:eastAsia="楷体_GB2312" w:hAnsi="仿宋" w:cs="仿宋_GB2312" w:hint="eastAsia"/>
          <w:sz w:val="28"/>
          <w:szCs w:val="28"/>
        </w:rPr>
        <w:t>、女士例假期间不宜做妇检和尿检。</w:t>
      </w:r>
    </w:p>
    <w:p w:rsidR="009367B5" w:rsidRDefault="00565577">
      <w:pPr>
        <w:adjustRightInd w:val="0"/>
        <w:snapToGrid w:val="0"/>
        <w:spacing w:line="440" w:lineRule="exact"/>
        <w:ind w:firstLineChars="200" w:firstLine="560"/>
        <w:rPr>
          <w:rFonts w:ascii="楷体_GB2312" w:eastAsia="楷体_GB2312" w:hAnsi="仿宋" w:cs="仿宋_GB2312"/>
          <w:sz w:val="28"/>
          <w:szCs w:val="28"/>
        </w:rPr>
      </w:pPr>
      <w:r>
        <w:rPr>
          <w:rFonts w:ascii="楷体_GB2312" w:eastAsia="楷体_GB2312" w:hAnsi="仿宋" w:cs="仿宋_GB2312" w:hint="eastAsia"/>
          <w:sz w:val="28"/>
          <w:szCs w:val="28"/>
        </w:rPr>
        <w:t>6</w:t>
      </w:r>
      <w:r>
        <w:rPr>
          <w:rFonts w:ascii="楷体_GB2312" w:eastAsia="楷体_GB2312" w:hAnsi="仿宋" w:cs="仿宋_GB2312" w:hint="eastAsia"/>
          <w:sz w:val="28"/>
          <w:szCs w:val="28"/>
        </w:rPr>
        <w:t>、孕妇及可能已怀孕的女士，请勿进行</w:t>
      </w:r>
      <w:r>
        <w:rPr>
          <w:rFonts w:ascii="楷体_GB2312" w:eastAsia="楷体_GB2312" w:hAnsi="仿宋" w:cs="仿宋_GB2312" w:hint="eastAsia"/>
          <w:sz w:val="28"/>
          <w:szCs w:val="28"/>
        </w:rPr>
        <w:t>X</w:t>
      </w:r>
      <w:r>
        <w:rPr>
          <w:rFonts w:ascii="楷体_GB2312" w:eastAsia="楷体_GB2312" w:hAnsi="仿宋" w:cs="仿宋_GB2312" w:hint="eastAsia"/>
          <w:sz w:val="28"/>
          <w:szCs w:val="28"/>
        </w:rPr>
        <w:t>光透视、摄片和</w:t>
      </w:r>
      <w:r>
        <w:rPr>
          <w:rFonts w:ascii="楷体_GB2312" w:eastAsia="楷体_GB2312" w:hAnsi="仿宋" w:cs="仿宋_GB2312" w:hint="eastAsia"/>
          <w:sz w:val="28"/>
          <w:szCs w:val="28"/>
        </w:rPr>
        <w:t>C14</w:t>
      </w:r>
      <w:r>
        <w:rPr>
          <w:rFonts w:ascii="楷体_GB2312" w:eastAsia="楷体_GB2312" w:hAnsi="仿宋" w:cs="仿宋_GB2312" w:hint="eastAsia"/>
          <w:sz w:val="28"/>
          <w:szCs w:val="28"/>
        </w:rPr>
        <w:t>检测，孕妇及带有心脏起搏器者不宜做人体成分检测。</w:t>
      </w:r>
    </w:p>
    <w:p w:rsidR="009367B5" w:rsidRDefault="00565577">
      <w:pPr>
        <w:adjustRightInd w:val="0"/>
        <w:snapToGrid w:val="0"/>
        <w:spacing w:line="440" w:lineRule="exact"/>
        <w:ind w:firstLineChars="200" w:firstLine="560"/>
        <w:rPr>
          <w:rFonts w:ascii="楷体_GB2312" w:eastAsia="楷体_GB2312" w:hAnsi="仿宋" w:cs="仿宋_GB2312"/>
          <w:sz w:val="28"/>
          <w:szCs w:val="28"/>
        </w:rPr>
      </w:pPr>
      <w:r>
        <w:rPr>
          <w:rFonts w:ascii="楷体_GB2312" w:eastAsia="楷体_GB2312" w:hAnsi="仿宋" w:cs="仿宋_GB2312" w:hint="eastAsia"/>
          <w:sz w:val="28"/>
          <w:szCs w:val="28"/>
        </w:rPr>
        <w:t>7</w:t>
      </w:r>
      <w:r>
        <w:rPr>
          <w:rFonts w:ascii="楷体_GB2312" w:eastAsia="楷体_GB2312" w:hAnsi="仿宋" w:cs="仿宋_GB2312" w:hint="eastAsia"/>
          <w:sz w:val="28"/>
          <w:szCs w:val="28"/>
        </w:rPr>
        <w:t>、参检者不宜化妆，需做胸部摄片的女士不宜戴有金属丝的文胸。</w:t>
      </w:r>
    </w:p>
    <w:p w:rsidR="009367B5" w:rsidRDefault="00565577">
      <w:pPr>
        <w:adjustRightInd w:val="0"/>
        <w:snapToGrid w:val="0"/>
        <w:spacing w:line="440" w:lineRule="exact"/>
        <w:ind w:firstLineChars="200" w:firstLine="560"/>
        <w:rPr>
          <w:rFonts w:ascii="楷体_GB2312" w:eastAsia="楷体_GB2312" w:hAnsi="仿宋" w:cs="仿宋_GB2312"/>
          <w:sz w:val="28"/>
          <w:szCs w:val="28"/>
        </w:rPr>
      </w:pPr>
      <w:r>
        <w:rPr>
          <w:rFonts w:ascii="楷体_GB2312" w:eastAsia="楷体_GB2312" w:hAnsi="仿宋" w:cs="仿宋_GB2312" w:hint="eastAsia"/>
          <w:sz w:val="28"/>
          <w:szCs w:val="28"/>
        </w:rPr>
        <w:t>8</w:t>
      </w:r>
      <w:r>
        <w:rPr>
          <w:rFonts w:ascii="楷体_GB2312" w:eastAsia="楷体_GB2312" w:hAnsi="仿宋" w:cs="仿宋_GB2312" w:hint="eastAsia"/>
          <w:sz w:val="28"/>
          <w:szCs w:val="28"/>
        </w:rPr>
        <w:t>、高血压、糖尿病病人应正常服药后来体检。</w:t>
      </w:r>
    </w:p>
    <w:p w:rsidR="009367B5" w:rsidRDefault="00565577">
      <w:pPr>
        <w:adjustRightInd w:val="0"/>
        <w:snapToGrid w:val="0"/>
        <w:spacing w:line="440" w:lineRule="exact"/>
        <w:ind w:firstLineChars="200" w:firstLine="562"/>
        <w:rPr>
          <w:rFonts w:ascii="楷体_GB2312" w:eastAsia="楷体_GB2312" w:hAnsi="仿宋" w:cs="仿宋_GB2312"/>
          <w:b/>
          <w:bCs/>
          <w:sz w:val="28"/>
          <w:szCs w:val="28"/>
        </w:rPr>
      </w:pPr>
      <w:r>
        <w:rPr>
          <w:rFonts w:ascii="楷体_GB2312" w:eastAsia="楷体_GB2312" w:hAnsi="仿宋" w:cs="仿宋_GB2312" w:hint="eastAsia"/>
          <w:b/>
          <w:bCs/>
          <w:sz w:val="28"/>
          <w:szCs w:val="28"/>
        </w:rPr>
        <w:t>（二）体检日注意事项</w:t>
      </w:r>
    </w:p>
    <w:p w:rsidR="009367B5" w:rsidRDefault="00565577">
      <w:pPr>
        <w:adjustRightInd w:val="0"/>
        <w:snapToGrid w:val="0"/>
        <w:spacing w:line="440" w:lineRule="exact"/>
        <w:ind w:firstLineChars="200" w:firstLine="560"/>
        <w:rPr>
          <w:rFonts w:ascii="楷体_GB2312" w:eastAsia="楷体_GB2312" w:hAnsi="仿宋" w:cs="仿宋_GB2312"/>
          <w:sz w:val="28"/>
          <w:szCs w:val="28"/>
        </w:rPr>
      </w:pPr>
      <w:r>
        <w:rPr>
          <w:rFonts w:ascii="楷体_GB2312" w:eastAsia="楷体_GB2312" w:hAnsi="仿宋" w:cs="仿宋_GB2312" w:hint="eastAsia"/>
          <w:sz w:val="28"/>
          <w:szCs w:val="28"/>
        </w:rPr>
        <w:t>体检者来到体检中心后，为了使您的体检更加快捷有序的进行，请您听从导检及客服人员的安排。</w:t>
      </w:r>
    </w:p>
    <w:p w:rsidR="009367B5" w:rsidRDefault="00565577">
      <w:pPr>
        <w:adjustRightInd w:val="0"/>
        <w:snapToGrid w:val="0"/>
        <w:spacing w:line="440" w:lineRule="exact"/>
        <w:ind w:firstLineChars="200" w:firstLine="560"/>
        <w:rPr>
          <w:rFonts w:ascii="楷体_GB2312" w:eastAsia="楷体_GB2312" w:hAnsi="仿宋" w:cs="仿宋_GB2312"/>
          <w:sz w:val="28"/>
          <w:szCs w:val="28"/>
        </w:rPr>
      </w:pPr>
      <w:r>
        <w:rPr>
          <w:rFonts w:ascii="楷体_GB2312" w:eastAsia="楷体_GB2312" w:hAnsi="仿宋" w:cs="仿宋_GB2312" w:hint="eastAsia"/>
          <w:sz w:val="28"/>
          <w:szCs w:val="28"/>
        </w:rPr>
        <w:t>空腹检查项目为“静脉采血、腹部彩超、</w:t>
      </w:r>
      <w:r>
        <w:rPr>
          <w:rFonts w:ascii="楷体_GB2312" w:eastAsia="楷体_GB2312" w:hAnsi="仿宋" w:cs="仿宋_GB2312" w:hint="eastAsia"/>
          <w:sz w:val="28"/>
          <w:szCs w:val="28"/>
        </w:rPr>
        <w:t>HP</w:t>
      </w:r>
      <w:r w:rsidR="009B024A">
        <w:rPr>
          <w:rFonts w:ascii="楷体_GB2312" w:eastAsia="楷体_GB2312" w:hAnsi="仿宋" w:cs="仿宋_GB2312" w:hint="eastAsia"/>
          <w:sz w:val="28"/>
          <w:szCs w:val="28"/>
        </w:rPr>
        <w:t>检测”</w:t>
      </w:r>
      <w:r>
        <w:rPr>
          <w:rFonts w:ascii="楷体_GB2312" w:eastAsia="楷体_GB2312" w:hAnsi="仿宋" w:cs="仿宋_GB2312" w:hint="eastAsia"/>
          <w:sz w:val="28"/>
          <w:szCs w:val="28"/>
        </w:rPr>
        <w:t>。</w:t>
      </w:r>
    </w:p>
    <w:p w:rsidR="009367B5" w:rsidRDefault="00565577">
      <w:pPr>
        <w:adjustRightInd w:val="0"/>
        <w:snapToGrid w:val="0"/>
        <w:spacing w:line="440" w:lineRule="exact"/>
        <w:ind w:firstLineChars="200" w:firstLine="562"/>
        <w:rPr>
          <w:rFonts w:ascii="楷体_GB2312" w:eastAsia="楷体_GB2312" w:hAnsi="仿宋" w:cs="仿宋_GB2312"/>
          <w:sz w:val="28"/>
          <w:szCs w:val="28"/>
        </w:rPr>
      </w:pPr>
      <w:r>
        <w:rPr>
          <w:rFonts w:ascii="楷体_GB2312" w:eastAsia="楷体_GB2312" w:hAnsi="仿宋" w:cs="仿宋_GB2312" w:hint="eastAsia"/>
          <w:b/>
          <w:bCs/>
          <w:sz w:val="28"/>
          <w:szCs w:val="28"/>
        </w:rPr>
        <w:t>（三）</w:t>
      </w:r>
      <w:r>
        <w:rPr>
          <w:rFonts w:ascii="楷体_GB2312" w:eastAsia="楷体_GB2312" w:hAnsi="仿宋" w:cs="仿宋_GB2312" w:hint="eastAsia"/>
          <w:b/>
          <w:sz w:val="28"/>
          <w:szCs w:val="28"/>
        </w:rPr>
        <w:t>其它</w:t>
      </w:r>
    </w:p>
    <w:p w:rsidR="009367B5" w:rsidRDefault="00565577">
      <w:pPr>
        <w:adjustRightInd w:val="0"/>
        <w:snapToGrid w:val="0"/>
        <w:spacing w:line="440" w:lineRule="exact"/>
        <w:ind w:firstLineChars="200" w:firstLine="560"/>
        <w:rPr>
          <w:rFonts w:ascii="楷体_GB2312" w:eastAsia="楷体_GB2312" w:hAnsi="仿宋" w:cs="仿宋_GB2312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1.</w:t>
      </w:r>
      <w:r>
        <w:rPr>
          <w:rFonts w:ascii="楷体_GB2312" w:eastAsia="楷体_GB2312" w:hAnsi="仿宋" w:cs="仿宋_GB2312" w:hint="eastAsia"/>
          <w:sz w:val="28"/>
          <w:szCs w:val="28"/>
        </w:rPr>
        <w:t>需复查人员，将于近期通知考生本人，敬请关注。</w:t>
      </w:r>
    </w:p>
    <w:p w:rsidR="009367B5" w:rsidRDefault="00565577">
      <w:pPr>
        <w:adjustRightInd w:val="0"/>
        <w:snapToGrid w:val="0"/>
        <w:spacing w:line="440" w:lineRule="exact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 xml:space="preserve">   </w:t>
      </w:r>
      <w:r>
        <w:rPr>
          <w:rFonts w:ascii="楷体_GB2312" w:eastAsia="楷体_GB2312" w:hAnsi="仿宋" w:hint="eastAsia"/>
          <w:sz w:val="28"/>
          <w:szCs w:val="28"/>
        </w:rPr>
        <w:t xml:space="preserve"> 2.</w:t>
      </w:r>
      <w:r>
        <w:rPr>
          <w:rFonts w:ascii="楷体_GB2312" w:eastAsia="楷体_GB2312" w:hAnsi="仿宋" w:hint="eastAsia"/>
          <w:sz w:val="28"/>
          <w:szCs w:val="28"/>
        </w:rPr>
        <w:t>在体检过程中考生必须服从带队人员管理，遵守体检程序，每名考生编排了体检序号，体检时，以序号代替考生姓名。</w:t>
      </w:r>
    </w:p>
    <w:p w:rsidR="009367B5" w:rsidRDefault="00565577">
      <w:pPr>
        <w:adjustRightInd w:val="0"/>
        <w:snapToGrid w:val="0"/>
        <w:spacing w:line="440" w:lineRule="exact"/>
        <w:ind w:firstLine="420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 xml:space="preserve"> 3.</w:t>
      </w:r>
      <w:r>
        <w:rPr>
          <w:rFonts w:ascii="楷体_GB2312" w:eastAsia="楷体_GB2312" w:hAnsi="仿宋" w:hint="eastAsia"/>
          <w:sz w:val="28"/>
          <w:szCs w:val="28"/>
        </w:rPr>
        <w:t>考生在工作人员的带领下逐项检查，体检时，不得大声喧哗，须保持体检现场秩序。</w:t>
      </w:r>
    </w:p>
    <w:p w:rsidR="009367B5" w:rsidRDefault="00565577">
      <w:pPr>
        <w:adjustRightInd w:val="0"/>
        <w:snapToGrid w:val="0"/>
        <w:spacing w:line="440" w:lineRule="exact"/>
        <w:ind w:firstLine="420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 xml:space="preserve"> 4.</w:t>
      </w:r>
      <w:r>
        <w:rPr>
          <w:rFonts w:ascii="楷体_GB2312" w:eastAsia="楷体_GB2312" w:hAnsi="仿宋" w:hint="eastAsia"/>
          <w:sz w:val="28"/>
          <w:szCs w:val="28"/>
        </w:rPr>
        <w:t>体检时，严禁考生与外界联系，若发现有弄虚作假行为，将严肃查处。</w:t>
      </w:r>
    </w:p>
    <w:p w:rsidR="009367B5" w:rsidRDefault="00565577">
      <w:pPr>
        <w:adjustRightInd w:val="0"/>
        <w:snapToGrid w:val="0"/>
        <w:spacing w:line="440" w:lineRule="exact"/>
        <w:ind w:firstLine="420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 xml:space="preserve"> 5.</w:t>
      </w:r>
      <w:r>
        <w:rPr>
          <w:rFonts w:ascii="楷体_GB2312" w:eastAsia="楷体_GB2312" w:hAnsi="仿宋" w:hint="eastAsia"/>
          <w:sz w:val="28"/>
          <w:szCs w:val="28"/>
        </w:rPr>
        <w:t>凡在体检中弄虚作假，或者有意隐瞒影响录用的疾病的考生，取消其体检资格，并根据违纪事实做出处理。</w:t>
      </w:r>
    </w:p>
    <w:p w:rsidR="009367B5" w:rsidRDefault="00565577">
      <w:pPr>
        <w:adjustRightInd w:val="0"/>
        <w:snapToGrid w:val="0"/>
        <w:spacing w:line="440" w:lineRule="exact"/>
        <w:ind w:firstLine="420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 xml:space="preserve"> 6.</w:t>
      </w:r>
      <w:r>
        <w:rPr>
          <w:rFonts w:ascii="楷体_GB2312" w:eastAsia="楷体_GB2312" w:hAnsi="仿宋" w:hint="eastAsia"/>
          <w:sz w:val="28"/>
          <w:szCs w:val="28"/>
        </w:rPr>
        <w:t>考生有下列情形之一的，取消其体检资格：</w:t>
      </w:r>
    </w:p>
    <w:p w:rsidR="009367B5" w:rsidRDefault="00565577">
      <w:pPr>
        <w:adjustRightInd w:val="0"/>
        <w:snapToGrid w:val="0"/>
        <w:spacing w:line="440" w:lineRule="exact"/>
        <w:ind w:firstLineChars="218" w:firstLine="610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（</w:t>
      </w:r>
      <w:r>
        <w:rPr>
          <w:rFonts w:ascii="楷体_GB2312" w:eastAsia="楷体_GB2312" w:hAnsi="仿宋" w:hint="eastAsia"/>
          <w:sz w:val="28"/>
          <w:szCs w:val="28"/>
        </w:rPr>
        <w:t>1</w:t>
      </w:r>
      <w:r>
        <w:rPr>
          <w:rFonts w:ascii="楷体_GB2312" w:eastAsia="楷体_GB2312" w:hAnsi="仿宋" w:hint="eastAsia"/>
          <w:sz w:val="28"/>
          <w:szCs w:val="28"/>
        </w:rPr>
        <w:t>）扰乱体检医院秩序的；</w:t>
      </w:r>
    </w:p>
    <w:p w:rsidR="009367B5" w:rsidRDefault="00565577">
      <w:pPr>
        <w:adjustRightInd w:val="0"/>
        <w:snapToGrid w:val="0"/>
        <w:spacing w:line="440" w:lineRule="exact"/>
        <w:ind w:firstLineChars="218" w:firstLine="610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（</w:t>
      </w:r>
      <w:r>
        <w:rPr>
          <w:rFonts w:ascii="楷体_GB2312" w:eastAsia="楷体_GB2312" w:hAnsi="仿宋" w:hint="eastAsia"/>
          <w:sz w:val="28"/>
          <w:szCs w:val="28"/>
        </w:rPr>
        <w:t>2</w:t>
      </w:r>
      <w:r>
        <w:rPr>
          <w:rFonts w:ascii="楷体_GB2312" w:eastAsia="楷体_GB2312" w:hAnsi="仿宋" w:hint="eastAsia"/>
          <w:sz w:val="28"/>
          <w:szCs w:val="28"/>
        </w:rPr>
        <w:t>）以伪造证件、证明等手段取得体检资格的；</w:t>
      </w:r>
    </w:p>
    <w:p w:rsidR="009367B5" w:rsidRDefault="00565577">
      <w:pPr>
        <w:adjustRightInd w:val="0"/>
        <w:snapToGrid w:val="0"/>
        <w:spacing w:line="440" w:lineRule="exact"/>
        <w:ind w:firstLineChars="218" w:firstLine="610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lastRenderedPageBreak/>
        <w:t>（</w:t>
      </w:r>
      <w:r>
        <w:rPr>
          <w:rFonts w:ascii="楷体_GB2312" w:eastAsia="楷体_GB2312" w:hAnsi="仿宋" w:hint="eastAsia"/>
          <w:sz w:val="28"/>
          <w:szCs w:val="28"/>
        </w:rPr>
        <w:t>3</w:t>
      </w:r>
      <w:r>
        <w:rPr>
          <w:rFonts w:ascii="楷体_GB2312" w:eastAsia="楷体_GB2312" w:hAnsi="仿宋" w:hint="eastAsia"/>
          <w:sz w:val="28"/>
          <w:szCs w:val="28"/>
        </w:rPr>
        <w:t>）由他人代体检或代他人体检的；</w:t>
      </w:r>
    </w:p>
    <w:p w:rsidR="009367B5" w:rsidRDefault="00565577">
      <w:pPr>
        <w:ind w:firstLineChars="250" w:firstLine="700"/>
      </w:pPr>
      <w:r>
        <w:rPr>
          <w:rFonts w:ascii="楷体_GB2312" w:eastAsia="楷体_GB2312" w:hAnsi="仿宋" w:hint="eastAsia"/>
          <w:sz w:val="28"/>
          <w:szCs w:val="28"/>
        </w:rPr>
        <w:t>（</w:t>
      </w:r>
      <w:r>
        <w:rPr>
          <w:rFonts w:ascii="楷体_GB2312" w:eastAsia="楷体_GB2312" w:hAnsi="仿宋" w:hint="eastAsia"/>
          <w:sz w:val="28"/>
          <w:szCs w:val="28"/>
        </w:rPr>
        <w:t>4</w:t>
      </w:r>
      <w:r>
        <w:rPr>
          <w:rFonts w:ascii="楷体_GB2312" w:eastAsia="楷体_GB2312" w:hAnsi="仿宋" w:hint="eastAsia"/>
          <w:sz w:val="28"/>
          <w:szCs w:val="28"/>
        </w:rPr>
        <w:t>）有其它弄虚作假行为的。</w:t>
      </w:r>
    </w:p>
    <w:p w:rsidR="009367B5" w:rsidRDefault="009367B5">
      <w:pPr>
        <w:rPr>
          <w:rFonts w:ascii="宋体" w:hAnsi="宋体"/>
          <w:sz w:val="32"/>
          <w:szCs w:val="32"/>
        </w:rPr>
      </w:pPr>
    </w:p>
    <w:p w:rsidR="009367B5" w:rsidRDefault="009367B5">
      <w:bookmarkStart w:id="0" w:name="_GoBack"/>
      <w:bookmarkEnd w:id="0"/>
    </w:p>
    <w:sectPr w:rsidR="009367B5" w:rsidSect="009367B5">
      <w:pgSz w:w="11906" w:h="16838"/>
      <w:pgMar w:top="873" w:right="1418" w:bottom="873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577" w:rsidRDefault="00565577" w:rsidP="009B024A">
      <w:r>
        <w:separator/>
      </w:r>
    </w:p>
  </w:endnote>
  <w:endnote w:type="continuationSeparator" w:id="1">
    <w:p w:rsidR="00565577" w:rsidRDefault="00565577" w:rsidP="009B0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577" w:rsidRDefault="00565577" w:rsidP="009B024A">
      <w:r>
        <w:separator/>
      </w:r>
    </w:p>
  </w:footnote>
  <w:footnote w:type="continuationSeparator" w:id="1">
    <w:p w:rsidR="00565577" w:rsidRDefault="00565577" w:rsidP="009B02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C8C4FEB"/>
    <w:rsid w:val="00565577"/>
    <w:rsid w:val="009367B5"/>
    <w:rsid w:val="009B024A"/>
    <w:rsid w:val="2C8C4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7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367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B0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B024A"/>
    <w:rPr>
      <w:kern w:val="2"/>
      <w:sz w:val="18"/>
      <w:szCs w:val="18"/>
    </w:rPr>
  </w:style>
  <w:style w:type="paragraph" w:styleId="a4">
    <w:name w:val="footer"/>
    <w:basedOn w:val="a"/>
    <w:link w:val="Char0"/>
    <w:rsid w:val="009B0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B02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599</Characters>
  <Application>Microsoft Office Word</Application>
  <DocSecurity>0</DocSecurity>
  <Lines>4</Lines>
  <Paragraphs>1</Paragraphs>
  <ScaleCrop>false</ScaleCrop>
  <Company>微软中国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2017-08-03T06:08:00Z</dcterms:created>
  <dcterms:modified xsi:type="dcterms:W3CDTF">2017-08-23T06:59:00Z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