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 w:val="0"/>
          <w:bCs/>
          <w:sz w:val="44"/>
          <w:szCs w:val="44"/>
        </w:rPr>
      </w:pPr>
      <w:r>
        <w:rPr>
          <w:rFonts w:hint="eastAsia" w:ascii="宋体" w:hAnsi="宋体"/>
          <w:b w:val="0"/>
          <w:bCs/>
          <w:sz w:val="44"/>
          <w:szCs w:val="44"/>
        </w:rPr>
        <w:t>光明新区2017年</w:t>
      </w:r>
      <w:r>
        <w:rPr>
          <w:rFonts w:hint="eastAsia" w:ascii="宋体" w:hAnsi="宋体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 w:val="0"/>
          <w:bCs/>
          <w:sz w:val="44"/>
          <w:szCs w:val="44"/>
        </w:rPr>
        <w:t>月党建专职组织员、老干部工作组织员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 w:val="0"/>
          <w:bCs/>
          <w:sz w:val="44"/>
          <w:szCs w:val="44"/>
        </w:rPr>
      </w:pPr>
      <w:r>
        <w:rPr>
          <w:rFonts w:hint="eastAsia" w:ascii="宋体" w:hAnsi="宋体"/>
          <w:b w:val="0"/>
          <w:bCs/>
          <w:sz w:val="44"/>
          <w:szCs w:val="44"/>
        </w:rPr>
        <w:t>公开招聘职位表</w:t>
      </w:r>
    </w:p>
    <w:bookmarkEnd w:id="0"/>
    <w:p>
      <w:pPr>
        <w:jc w:val="center"/>
        <w:rPr>
          <w:rFonts w:hint="eastAsia" w:ascii="宋体" w:hAnsi="宋体"/>
          <w:b w:val="0"/>
          <w:bCs/>
          <w:sz w:val="44"/>
          <w:szCs w:val="44"/>
        </w:rPr>
      </w:pPr>
    </w:p>
    <w:tbl>
      <w:tblPr>
        <w:tblStyle w:val="5"/>
        <w:tblW w:w="15250" w:type="dxa"/>
        <w:tblInd w:w="-8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2333"/>
        <w:gridCol w:w="3250"/>
        <w:gridCol w:w="1300"/>
        <w:gridCol w:w="5750"/>
        <w:gridCol w:w="1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职位简述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报考条件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2017201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党建专职组织员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（综合材料岗）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从事基层党建工作，以负责综合材料工作为主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，全日制大学本科及以上学历、学士及以上学位，专业不限，要求具备5年以上综合材料撰写经验，具有党政机关工作经验者优先考虑。特别优秀或曾在期刊发布论文文章、在区级以上党政刊物发布相关党政信息、调研报告等文章的，经认定后，可适当放宽条件；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加试综合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材料试题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2017202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党建专职组织员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（社区管理岗）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从事基层党建工作，以协调管理、事务性工作为主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35周岁以下，本科及以上学历，专业不限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2017203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老干部工作组织员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从事老干部联络协调工作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35周岁以下，本科及以上学历，专业不限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/>
          <w:b w:val="0"/>
          <w:bCs/>
          <w:sz w:val="44"/>
          <w:szCs w:val="44"/>
          <w:lang w:val="en-US" w:eastAsia="zh-CN"/>
        </w:rPr>
      </w:pPr>
    </w:p>
    <w:p/>
    <w:sectPr>
      <w:footerReference r:id="rId3" w:type="default"/>
      <w:footerReference r:id="rId4" w:type="even"/>
      <w:pgSz w:w="16838" w:h="11906" w:orient="landscape"/>
      <w:pgMar w:top="1701" w:right="1440" w:bottom="1701" w:left="1440" w:header="851" w:footer="992" w:gutter="0"/>
      <w:cols w:space="720" w:num="1"/>
      <w:docGrid w:type="lines" w:linePitch="6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9548C"/>
    <w:rsid w:val="3D29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2017-09-04T07:35:00Z</dcterms:created>
  <dc:creator>Administrator</dc:creator>
  <cp:lastModifiedBy>Administrator</cp:lastModifiedBy>
  <dcterms:modified xsi:type="dcterms:W3CDTF">2017-09-04T07:39:20Z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