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049" w:type="dxa"/>
        <w:tblInd w:w="93" w:type="dxa"/>
        <w:tblLayout w:type="fixed"/>
        <w:tblCellMar>
          <w:top w:w="0" w:type="dxa"/>
          <w:left w:w="108" w:type="dxa"/>
          <w:bottom w:w="0" w:type="dxa"/>
          <w:right w:w="108" w:type="dxa"/>
        </w:tblCellMar>
      </w:tblPr>
      <w:tblGrid>
        <w:gridCol w:w="1917"/>
        <w:gridCol w:w="1446"/>
        <w:gridCol w:w="1472"/>
        <w:gridCol w:w="1276"/>
        <w:gridCol w:w="1461"/>
        <w:gridCol w:w="3358"/>
        <w:gridCol w:w="3119"/>
      </w:tblGrid>
      <w:tr>
        <w:tblPrEx>
          <w:tblLayout w:type="fixed"/>
          <w:tblCellMar>
            <w:top w:w="0" w:type="dxa"/>
            <w:left w:w="108" w:type="dxa"/>
            <w:bottom w:w="0" w:type="dxa"/>
            <w:right w:w="108" w:type="dxa"/>
          </w:tblCellMar>
        </w:tblPrEx>
        <w:trPr>
          <w:trHeight w:val="870" w:hRule="atLeast"/>
        </w:trPr>
        <w:tc>
          <w:tcPr>
            <w:tcW w:w="14049" w:type="dxa"/>
            <w:gridSpan w:val="7"/>
            <w:tcBorders>
              <w:top w:val="nil"/>
              <w:left w:val="nil"/>
              <w:bottom w:val="single" w:color="auto" w:sz="4" w:space="0"/>
              <w:right w:val="nil"/>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xml:space="preserve">附件1        </w:t>
            </w:r>
          </w:p>
          <w:p>
            <w:pPr>
              <w:widowControl/>
              <w:ind w:firstLine="1928" w:firstLineChars="600"/>
              <w:jc w:val="left"/>
              <w:rPr>
                <w:rFonts w:ascii="宋体" w:hAnsi="宋体" w:cs="宋体"/>
                <w:color w:val="000000"/>
                <w:kern w:val="0"/>
                <w:sz w:val="22"/>
              </w:rPr>
            </w:pPr>
            <w:r>
              <w:rPr>
                <w:rFonts w:hint="eastAsia" w:ascii="宋体" w:hAnsi="宋体" w:cs="宋体"/>
                <w:b/>
                <w:bCs/>
                <w:color w:val="000000"/>
                <w:kern w:val="0"/>
                <w:sz w:val="32"/>
                <w:szCs w:val="32"/>
              </w:rPr>
              <w:t>蒙城县公务用车综合服务平台2018年公开招考司勤人员岗位计划表</w:t>
            </w:r>
          </w:p>
        </w:tc>
      </w:tr>
      <w:tr>
        <w:tblPrEx>
          <w:tblLayout w:type="fixed"/>
          <w:tblCellMar>
            <w:top w:w="0" w:type="dxa"/>
            <w:left w:w="108" w:type="dxa"/>
            <w:bottom w:w="0" w:type="dxa"/>
            <w:right w:w="108" w:type="dxa"/>
          </w:tblCellMar>
        </w:tblPrEx>
        <w:trPr>
          <w:trHeight w:val="900" w:hRule="atLeast"/>
        </w:trPr>
        <w:tc>
          <w:tcPr>
            <w:tcW w:w="19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用人单位</w:t>
            </w:r>
          </w:p>
        </w:tc>
        <w:tc>
          <w:tcPr>
            <w:tcW w:w="144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岗位设置</w:t>
            </w:r>
          </w:p>
        </w:tc>
        <w:tc>
          <w:tcPr>
            <w:tcW w:w="1472"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人数</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岗位代码</w:t>
            </w:r>
          </w:p>
        </w:tc>
        <w:tc>
          <w:tcPr>
            <w:tcW w:w="146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学历要求</w:t>
            </w:r>
          </w:p>
        </w:tc>
        <w:tc>
          <w:tcPr>
            <w:tcW w:w="3358"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年龄要求</w:t>
            </w:r>
          </w:p>
        </w:tc>
        <w:tc>
          <w:tcPr>
            <w:tcW w:w="311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备注</w:t>
            </w:r>
          </w:p>
        </w:tc>
      </w:tr>
      <w:tr>
        <w:tblPrEx>
          <w:tblLayout w:type="fixed"/>
          <w:tblCellMar>
            <w:top w:w="0" w:type="dxa"/>
            <w:left w:w="108" w:type="dxa"/>
            <w:bottom w:w="0" w:type="dxa"/>
            <w:right w:w="108" w:type="dxa"/>
          </w:tblCellMar>
        </w:tblPrEx>
        <w:trPr>
          <w:trHeight w:val="1260" w:hRule="atLeast"/>
        </w:trPr>
        <w:tc>
          <w:tcPr>
            <w:tcW w:w="191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县公务用车综合服务平台</w:t>
            </w:r>
          </w:p>
        </w:tc>
        <w:tc>
          <w:tcPr>
            <w:tcW w:w="144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驾驶员</w:t>
            </w:r>
          </w:p>
        </w:tc>
        <w:tc>
          <w:tcPr>
            <w:tcW w:w="147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101</w:t>
            </w:r>
          </w:p>
        </w:tc>
        <w:tc>
          <w:tcPr>
            <w:tcW w:w="1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高中及以上学历</w:t>
            </w:r>
          </w:p>
        </w:tc>
        <w:tc>
          <w:tcPr>
            <w:tcW w:w="335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40周岁以下（1977年9月30日以后出生，含当天）</w:t>
            </w:r>
          </w:p>
        </w:tc>
        <w:tc>
          <w:tcPr>
            <w:tcW w:w="31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部队退役驾驶员相同条件优先录用</w:t>
            </w:r>
          </w:p>
        </w:tc>
      </w:tr>
      <w:tr>
        <w:tblPrEx>
          <w:tblLayout w:type="fixed"/>
          <w:tblCellMar>
            <w:top w:w="0" w:type="dxa"/>
            <w:left w:w="108" w:type="dxa"/>
            <w:bottom w:w="0" w:type="dxa"/>
            <w:right w:w="108" w:type="dxa"/>
          </w:tblCellMar>
        </w:tblPrEx>
        <w:trPr>
          <w:trHeight w:val="1860" w:hRule="atLeast"/>
        </w:trPr>
        <w:tc>
          <w:tcPr>
            <w:tcW w:w="19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4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工作人员</w:t>
            </w:r>
          </w:p>
        </w:tc>
        <w:tc>
          <w:tcPr>
            <w:tcW w:w="147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102</w:t>
            </w:r>
          </w:p>
        </w:tc>
        <w:tc>
          <w:tcPr>
            <w:tcW w:w="14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国家承认的大专及以上学历</w:t>
            </w:r>
          </w:p>
        </w:tc>
        <w:tc>
          <w:tcPr>
            <w:tcW w:w="335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22周岁以上至35周岁以下（1995年9月30日之前至1982年9月30日以后期间出生，含当天</w:t>
            </w:r>
          </w:p>
        </w:tc>
        <w:tc>
          <w:tcPr>
            <w:tcW w:w="31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持有会计从业资格证、能熟练操作办公软件及一年以上办公室工作经验人员相同条件优先录用</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F0CC7"/>
    <w:rsid w:val="14DF0CC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jmy\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2018-09-30T01:32:00Z</dcterms:created>
  <dc:creator>17730360914</dc:creator>
  <cp:lastModifiedBy>17730360914</cp:lastModifiedBy>
  <dcterms:modified xsi:type="dcterms:W3CDTF">2018-09-30T01:42:55Z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