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枣山园区2018年上半年公开招聘</w: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劳务派遣人员职位表</w:t>
      </w:r>
    </w:p>
    <w:tbl>
      <w:tblPr>
        <w:tblStyle w:val="3"/>
        <w:tblW w:w="977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150"/>
        <w:gridCol w:w="750"/>
        <w:gridCol w:w="882"/>
        <w:gridCol w:w="1466"/>
        <w:gridCol w:w="1552"/>
        <w:gridCol w:w="992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</w:trPr>
        <w:tc>
          <w:tcPr>
            <w:tcW w:w="168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（部门）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年龄要求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所需知识、技能等条件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</w:trPr>
        <w:tc>
          <w:tcPr>
            <w:tcW w:w="168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党群工作部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文秘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全日制本科及以上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中文、政治、法律等相关专业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中共党员优先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国土资源分局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土地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利用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国土资源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执法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法律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规划建设局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建设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房产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监督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安全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土木工程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建造师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环卫园林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管理所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园林设计、工程管理及其他相关工作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工程造价、园林、设计类相关专业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经发局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40岁以下</w:t>
            </w:r>
          </w:p>
        </w:tc>
        <w:tc>
          <w:tcPr>
            <w:tcW w:w="1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汉语言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文学类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科工局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文秘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大学本科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人文社会科学类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大专仅限文学类相关专业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工业项目建设管理、服务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建筑类、工程造价类相关专业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引资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大学本科及以上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安全环保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食品药监局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中文、文秘、汉语言文学等专业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安全生产监督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食品药品监督 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环境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保护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社保中心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文秘、档案管理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汉语言、文学类专业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住院费用审核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医学类相关专业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有一年以上临床经验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稽核、外伤调查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30岁以下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财会类相关专业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4"/>
              </w:rPr>
              <w:t>城管执法分局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环卫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20-45周岁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全日制大专及以上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建筑类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城市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7人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20-45周岁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高中及以上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限男性，复退军人优先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622D"/>
    <w:rsid w:val="2C63622D"/>
    <w:rsid w:val="60FB3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2018-03-16T02:14:00Z</dcterms:created>
  <dc:creator>Administrator</dc:creator>
  <cp:lastModifiedBy>Administrator</cp:lastModifiedBy>
  <dcterms:modified xsi:type="dcterms:W3CDTF">2018-03-16T02:29:52Z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