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E68" w:rsidRDefault="007F5667" w:rsidP="007F5667">
      <w:pPr>
        <w:widowControl/>
        <w:spacing w:line="375" w:lineRule="atLeast"/>
        <w:jc w:val="center"/>
        <w:rPr>
          <w:rFonts w:ascii="宋体" w:eastAsia="宋体" w:hAnsi="宋体" w:cs="宋体"/>
          <w:b/>
          <w:color w:val="000000"/>
          <w:kern w:val="0"/>
          <w:sz w:val="36"/>
          <w:szCs w:val="36"/>
        </w:rPr>
      </w:pPr>
      <w:r w:rsidRPr="002F19F5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西安财经学院</w:t>
      </w:r>
    </w:p>
    <w:p w:rsidR="007F5667" w:rsidRPr="002F19F5" w:rsidRDefault="00E62A88" w:rsidP="007F5667">
      <w:pPr>
        <w:widowControl/>
        <w:spacing w:line="375" w:lineRule="atLeast"/>
        <w:jc w:val="center"/>
        <w:rPr>
          <w:rFonts w:ascii="宋体" w:eastAsia="宋体" w:hAnsi="宋体" w:cs="宋体"/>
          <w:b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2018</w:t>
      </w:r>
      <w:r w:rsidR="007F5667" w:rsidRPr="002F19F5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年公开招聘</w:t>
      </w:r>
      <w:r w:rsidR="000A3F69" w:rsidRPr="002F19F5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医师</w:t>
      </w:r>
      <w:r w:rsidR="007F5667" w:rsidRPr="002F19F5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公告</w:t>
      </w:r>
    </w:p>
    <w:p w:rsidR="007F5667" w:rsidRPr="007F5667" w:rsidRDefault="007F5667" w:rsidP="007F5667">
      <w:pPr>
        <w:widowControl/>
        <w:spacing w:line="375" w:lineRule="atLeast"/>
        <w:jc w:val="center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7F5667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 </w:t>
      </w:r>
    </w:p>
    <w:p w:rsidR="00342311" w:rsidRPr="00F75D21" w:rsidRDefault="00143CDA" w:rsidP="00F75D21">
      <w:pPr>
        <w:widowControl/>
        <w:spacing w:line="375" w:lineRule="atLeas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75D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根据工作需要，</w:t>
      </w:r>
      <w:r w:rsidR="00600E5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我校拟</w:t>
      </w:r>
      <w:r w:rsidRPr="00F75D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公开招聘</w:t>
      </w:r>
      <w:r w:rsidR="002F19F5" w:rsidRPr="00F75D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医师</w:t>
      </w:r>
      <w:r w:rsidR="007F5667" w:rsidRPr="00F75D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若干名，具体按照《西安财经学院人事代理工作暂行办法》执行。现将有关事宜公告如下：</w:t>
      </w:r>
    </w:p>
    <w:p w:rsidR="007F5667" w:rsidRPr="00600E57" w:rsidRDefault="00342311" w:rsidP="00600E57">
      <w:pPr>
        <w:widowControl/>
        <w:spacing w:line="375" w:lineRule="atLeast"/>
        <w:ind w:firstLineChars="147" w:firstLine="413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600E57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一</w:t>
      </w:r>
      <w:r w:rsidR="001003E4" w:rsidRPr="00600E57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、</w:t>
      </w:r>
      <w:r w:rsidR="007F5667" w:rsidRPr="00600E57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 xml:space="preserve">招聘岗位 </w:t>
      </w:r>
    </w:p>
    <w:p w:rsidR="007F5667" w:rsidRPr="00F75D21" w:rsidRDefault="001D7B3E" w:rsidP="00E94ED8">
      <w:pPr>
        <w:widowControl/>
        <w:spacing w:line="375" w:lineRule="atLeas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75D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校医院临床内</w:t>
      </w:r>
      <w:r w:rsidR="00342311" w:rsidRPr="00F75D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、外</w:t>
      </w:r>
      <w:r w:rsidRPr="00F75D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科医师</w:t>
      </w:r>
      <w:r w:rsidR="00DB37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2人</w:t>
      </w:r>
    </w:p>
    <w:p w:rsidR="007F5667" w:rsidRPr="00600E57" w:rsidRDefault="007F5667" w:rsidP="00600E57">
      <w:pPr>
        <w:widowControl/>
        <w:spacing w:line="375" w:lineRule="atLeast"/>
        <w:ind w:firstLineChars="147" w:firstLine="413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600E57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二、招聘条件</w:t>
      </w:r>
    </w:p>
    <w:p w:rsidR="007F5667" w:rsidRPr="00F75D21" w:rsidRDefault="007F5667" w:rsidP="00F75D21">
      <w:pPr>
        <w:widowControl/>
        <w:spacing w:line="375" w:lineRule="atLeas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75D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 w:rsidR="00F40C7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、遵守宪法和法律，热爱</w:t>
      </w:r>
      <w:r w:rsidRPr="00F75D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祖国，拥护中国共产党的领导。具有良好的思想政治品质和道德修养，品行端正，未受过纪律处分。</w:t>
      </w:r>
    </w:p>
    <w:p w:rsidR="001003E4" w:rsidRPr="00F75D21" w:rsidRDefault="007F5667" w:rsidP="00F75D21">
      <w:pPr>
        <w:widowControl/>
        <w:spacing w:line="375" w:lineRule="atLeas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75D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2、身心健康，具有强烈的事业心和协作精神，语言表达流畅，综合素质较好。</w:t>
      </w:r>
    </w:p>
    <w:p w:rsidR="001003E4" w:rsidRPr="00F75D21" w:rsidRDefault="007F5667" w:rsidP="00F75D21">
      <w:pPr>
        <w:widowControl/>
        <w:spacing w:line="375" w:lineRule="atLeas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75D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</w:t>
      </w:r>
      <w:r w:rsidR="001D7B3E" w:rsidRPr="00F75D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F75D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硕士学位，研究生学历（在</w:t>
      </w:r>
      <w:r w:rsidR="00F40C7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2018</w:t>
      </w:r>
      <w:r w:rsidRPr="00F75D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年7月31日前取得证书）</w:t>
      </w:r>
      <w:r w:rsidR="001D7B3E" w:rsidRPr="00F75D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，具有执业医师资格</w:t>
      </w:r>
      <w:r w:rsidRPr="00F75D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1003E4" w:rsidRPr="00F75D21" w:rsidRDefault="007F5667" w:rsidP="00F75D21">
      <w:pPr>
        <w:widowControl/>
        <w:spacing w:line="375" w:lineRule="atLeas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75D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4、具备</w:t>
      </w:r>
      <w:r w:rsidR="00F40C7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2018</w:t>
      </w:r>
      <w:r w:rsidRPr="00F75D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年派遣资格，年龄原则上不超过28周岁（</w:t>
      </w:r>
      <w:r w:rsidR="00F40C7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1990</w:t>
      </w:r>
      <w:r w:rsidRPr="00F75D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年7月1日以后出生，含7月1日）。 </w:t>
      </w:r>
    </w:p>
    <w:p w:rsidR="007F5667" w:rsidRPr="00F75D21" w:rsidRDefault="007F5667" w:rsidP="00DB370A">
      <w:pPr>
        <w:widowControl/>
        <w:spacing w:line="375" w:lineRule="atLeas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75D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</w:t>
      </w:r>
      <w:r w:rsidR="001D7B3E" w:rsidRPr="00F75D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、符合岗位</w:t>
      </w:r>
      <w:r w:rsidR="00463F68" w:rsidRPr="00F75D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专业</w:t>
      </w:r>
      <w:r w:rsidR="001D7B3E" w:rsidRPr="00F75D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要求，具有较强的临床实践</w:t>
      </w:r>
      <w:r w:rsidRPr="00F75D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能力。</w:t>
      </w:r>
    </w:p>
    <w:p w:rsidR="001003E4" w:rsidRPr="00F75D21" w:rsidRDefault="001003E4" w:rsidP="007F5667">
      <w:pPr>
        <w:widowControl/>
        <w:spacing w:line="375" w:lineRule="atLeast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F75D21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  </w:t>
      </w:r>
      <w:r w:rsidR="007F5667" w:rsidRPr="00F75D21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三、</w:t>
      </w:r>
      <w:r w:rsidR="00F40C7D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人事</w:t>
      </w:r>
      <w:r w:rsidR="007F5667" w:rsidRPr="00F75D21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管理形式及待遇</w:t>
      </w:r>
    </w:p>
    <w:p w:rsidR="007F5667" w:rsidRPr="00F40C7D" w:rsidRDefault="00F40C7D" w:rsidP="00F40C7D">
      <w:pPr>
        <w:widowControl/>
        <w:spacing w:line="375" w:lineRule="atLeas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40C7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实行人事代理，按照岗位聘用合同形式管理，人事、档案关系委托陕西省人才交流中心代为管理。薪酬参照校内同类岗位在编职工的相应标准确定，社会保险按照国家和陕西省的有关政策办理。</w:t>
      </w:r>
    </w:p>
    <w:p w:rsidR="007F5667" w:rsidRPr="00F75D21" w:rsidRDefault="007F5667" w:rsidP="00F75D21">
      <w:pPr>
        <w:widowControl/>
        <w:spacing w:line="375" w:lineRule="atLeast"/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F75D21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四、报名方式</w:t>
      </w:r>
      <w:r w:rsidR="00F40C7D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及时间</w:t>
      </w:r>
    </w:p>
    <w:p w:rsidR="001003E4" w:rsidRPr="00DB370A" w:rsidRDefault="007F5667" w:rsidP="00945D73">
      <w:pPr>
        <w:widowControl/>
        <w:spacing w:line="375" w:lineRule="atLeas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75D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 w:rsidR="00DB37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="00F40C7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报名方式：</w:t>
      </w:r>
      <w:r w:rsidRPr="00F75D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应聘人员需将</w:t>
      </w:r>
      <w:r w:rsidR="00F40C7D" w:rsidRPr="00DB37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《西安财经学院公开招聘工作人员报名表》</w:t>
      </w:r>
      <w:r w:rsidRPr="00F75D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、《毕业生就业推荐表》、已取得的毕业证和学位证、外语等级证、获奖证书及科研成果等材料扫描件，以附件（附件材料应为一个压缩包）</w:t>
      </w:r>
      <w:hyperlink r:id="rId7" w:history="1">
        <w:r w:rsidR="00945D73" w:rsidRPr="000510D5">
          <w:rPr>
            <w:rStyle w:val="a5"/>
            <w:rFonts w:ascii="宋体" w:eastAsia="宋体" w:hAnsi="宋体" w:cs="宋体" w:hint="eastAsia"/>
            <w:kern w:val="0"/>
            <w:sz w:val="24"/>
            <w:szCs w:val="24"/>
          </w:rPr>
          <w:t>形式通过电子邮件方式发送至我校邮箱</w:t>
        </w:r>
        <w:r w:rsidR="00945D73" w:rsidRPr="000510D5">
          <w:rPr>
            <w:rStyle w:val="a5"/>
            <w:rFonts w:ascii="宋体" w:eastAsia="宋体" w:hAnsi="宋体" w:cs="宋体"/>
            <w:kern w:val="0"/>
            <w:sz w:val="24"/>
            <w:szCs w:val="24"/>
          </w:rPr>
          <w:t>yy@mail.xaufe.edu.cn</w:t>
        </w:r>
      </w:hyperlink>
      <w:r w:rsidR="00A64838" w:rsidRPr="00DB37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  <w:r w:rsidRPr="00F75D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邮件主题和附件命名格式应为“岗位-学历学位-毕业院校-专业-姓名”。材料不齐全及邮件格式不符合要求者</w:t>
      </w:r>
      <w:r w:rsidR="00E62A88" w:rsidRPr="00DB37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恕不受理，</w:t>
      </w:r>
      <w:r w:rsidRPr="00F75D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报名材料请自行备份。</w:t>
      </w:r>
    </w:p>
    <w:p w:rsidR="001003E4" w:rsidRPr="00F75D21" w:rsidRDefault="007F5667" w:rsidP="00F75D21">
      <w:pPr>
        <w:widowControl/>
        <w:spacing w:line="375" w:lineRule="atLeas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75D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2、报名时间截止至</w:t>
      </w:r>
      <w:r w:rsidR="00E62A8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2018</w:t>
      </w:r>
      <w:r w:rsidRPr="00F75D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DB37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</w:t>
      </w:r>
      <w:r w:rsidRPr="00F75D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DB37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15</w:t>
      </w:r>
      <w:r w:rsidRPr="00F75D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日。</w:t>
      </w:r>
    </w:p>
    <w:p w:rsidR="001003E4" w:rsidRPr="00F75D21" w:rsidRDefault="0036158F" w:rsidP="00F75D21">
      <w:pPr>
        <w:widowControl/>
        <w:spacing w:line="375" w:lineRule="atLeast"/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F75D21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五、招聘程序</w:t>
      </w:r>
    </w:p>
    <w:p w:rsidR="001003E4" w:rsidRPr="00F75D21" w:rsidRDefault="007F5667" w:rsidP="00F75D21">
      <w:pPr>
        <w:widowControl/>
        <w:spacing w:line="375" w:lineRule="atLeas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75D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1、资格审核：对应聘人员进行资格审核，确定进入后续环节的人员名单，学校将以电话或短信的形式通知本人。</w:t>
      </w:r>
    </w:p>
    <w:p w:rsidR="001003E4" w:rsidRPr="00F75D21" w:rsidRDefault="007F5667" w:rsidP="00F75D21">
      <w:pPr>
        <w:widowControl/>
        <w:spacing w:line="375" w:lineRule="atLeas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75D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2、业务能力考核：招聘单位公开招聘考察小组负责业务能力考核，业务能力考核分为笔试和面试两个部分。</w:t>
      </w:r>
    </w:p>
    <w:p w:rsidR="001003E4" w:rsidRPr="00F75D21" w:rsidRDefault="007F5667" w:rsidP="00F75D21">
      <w:pPr>
        <w:widowControl/>
        <w:spacing w:line="375" w:lineRule="atLeas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75D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笔试内容主要为应聘</w:t>
      </w:r>
      <w:r w:rsidR="001D7B3E" w:rsidRPr="00F75D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岗位所需的专业知识，面试内容原则上采取开放式方式，对应聘人员的专业知识、基本技能</w:t>
      </w:r>
      <w:r w:rsidRPr="00F75D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="001D7B3E" w:rsidRPr="00F75D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进行综合评价</w:t>
      </w:r>
      <w:r w:rsidRPr="00F75D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945D73" w:rsidRDefault="007F5667" w:rsidP="00F75D21">
      <w:pPr>
        <w:widowControl/>
        <w:spacing w:line="375" w:lineRule="atLeas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75D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3、确定人选：采取笔试和面试相结合，根据综合成绩择优录取。</w:t>
      </w:r>
    </w:p>
    <w:p w:rsidR="001003E4" w:rsidRDefault="007F5667" w:rsidP="00F75D21">
      <w:pPr>
        <w:widowControl/>
        <w:spacing w:line="375" w:lineRule="atLeas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75D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、体检：拟聘人员到规定的医院进行体检，体检标准参照《公务员录用体检通用标准（试行）》执行。进入体检环节的应聘人员不按照规定时间、地点参加体检，视为放弃体检。体检费按医院体检收费标准，由参加体检的人员缴纳。对体检不合格的予以淘汰。</w:t>
      </w:r>
    </w:p>
    <w:p w:rsidR="00E62A88" w:rsidRPr="00E62A88" w:rsidRDefault="00E62A88" w:rsidP="00E62A88">
      <w:pPr>
        <w:widowControl/>
        <w:spacing w:line="375" w:lineRule="atLeas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62A8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5、公示：根据考试、体检结果，择优确定拟聘人员，并对拟聘人员进行公示，时间不少于5个工作日。</w:t>
      </w:r>
    </w:p>
    <w:p w:rsidR="00E62A88" w:rsidRPr="00E62A88" w:rsidRDefault="00E62A88" w:rsidP="00E62A88">
      <w:pPr>
        <w:widowControl/>
        <w:spacing w:line="375" w:lineRule="atLeas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62A8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6、聘用报到：经公示无异议的人员与学校签订人事代理合同和就业协议，规定时间内持报到证、毕业证、学位证等材料办理聘用、报到手续。</w:t>
      </w:r>
    </w:p>
    <w:p w:rsidR="007F5667" w:rsidRPr="00F75D21" w:rsidRDefault="007F5667" w:rsidP="00E62A88">
      <w:pPr>
        <w:widowControl/>
        <w:spacing w:line="375" w:lineRule="atLeast"/>
        <w:ind w:firstLineChars="150" w:firstLine="422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F75D21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六、招聘联系方式</w:t>
      </w:r>
    </w:p>
    <w:p w:rsidR="007F5667" w:rsidRPr="00F75D21" w:rsidRDefault="001003E4" w:rsidP="00DB370A">
      <w:pPr>
        <w:widowControl/>
        <w:spacing w:line="375" w:lineRule="atLeast"/>
        <w:ind w:firstLineChars="100" w:firstLine="2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75D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="007F5667" w:rsidRPr="00F75D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1、联系地址：陕西省西安市韦常路南段2</w:t>
      </w:r>
      <w:r w:rsidR="003D399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号西安财经学院校医院205</w:t>
      </w:r>
      <w:r w:rsidR="007F5667" w:rsidRPr="00F75D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室</w:t>
      </w:r>
    </w:p>
    <w:p w:rsidR="007F5667" w:rsidRPr="00F75D21" w:rsidRDefault="007F5667" w:rsidP="00DB370A">
      <w:pPr>
        <w:widowControl/>
        <w:spacing w:line="375" w:lineRule="atLeas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75D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 w:rsidR="00D4232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、联系人：张老师</w:t>
      </w:r>
      <w:r w:rsidR="00F96E1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余老师</w:t>
      </w:r>
    </w:p>
    <w:p w:rsidR="007F5667" w:rsidRPr="00F75D21" w:rsidRDefault="007F5667" w:rsidP="00DB370A">
      <w:pPr>
        <w:widowControl/>
        <w:spacing w:line="375" w:lineRule="atLeas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75D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3、联系电话：（029）</w:t>
      </w:r>
      <w:r w:rsidR="00DB37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81556483   </w:t>
      </w:r>
    </w:p>
    <w:p w:rsidR="007F5667" w:rsidRPr="00DB370A" w:rsidRDefault="007F5667" w:rsidP="00DB370A">
      <w:pPr>
        <w:widowControl/>
        <w:spacing w:line="375" w:lineRule="atLeas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75D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</w:t>
      </w:r>
      <w:r w:rsidR="00DB37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F75D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邮箱：</w:t>
      </w:r>
      <w:r w:rsidR="00E66611" w:rsidRPr="00DB370A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yy@mail.xaufe.edu.cn </w:t>
      </w:r>
    </w:p>
    <w:p w:rsidR="007F5667" w:rsidRPr="00F75D21" w:rsidRDefault="001003E4" w:rsidP="007F5667">
      <w:pPr>
        <w:widowControl/>
        <w:spacing w:line="375" w:lineRule="atLeast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F75D21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 xml:space="preserve">  </w:t>
      </w:r>
      <w:r w:rsidR="007F5667" w:rsidRPr="00F75D21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七、注意事项</w:t>
      </w:r>
    </w:p>
    <w:p w:rsidR="007F5667" w:rsidRPr="00F75D21" w:rsidRDefault="001003E4" w:rsidP="00DB370A">
      <w:pPr>
        <w:widowControl/>
        <w:spacing w:line="375" w:lineRule="atLeast"/>
        <w:ind w:firstLineChars="100" w:firstLine="2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75D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="007F5667" w:rsidRPr="00F75D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1、应</w:t>
      </w:r>
      <w:r w:rsidR="00E62A8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聘人员提供的材料必须真实、准确，符合要求，如发现有弄虚作假等</w:t>
      </w:r>
      <w:r w:rsidR="007F5667" w:rsidRPr="00F75D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="00E62A88" w:rsidRPr="00E62A8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一经查实</w:t>
      </w:r>
      <w:r w:rsidR="00E62A88" w:rsidRPr="00DB37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="007F5667" w:rsidRPr="00F75D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取消应聘资格或解除聘用关系。</w:t>
      </w:r>
    </w:p>
    <w:p w:rsidR="007F5667" w:rsidRPr="00F75D21" w:rsidRDefault="007F5667" w:rsidP="00DB370A">
      <w:pPr>
        <w:widowControl/>
        <w:spacing w:line="375" w:lineRule="atLeas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75D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 w:rsidR="00E62A8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、应聘人员提供的手机号码应准确无误，</w:t>
      </w:r>
      <w:r w:rsidRPr="00F75D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保持畅通，学校将以电话或短信方式通知有关事项，未通过人员不予另行通知。</w:t>
      </w:r>
    </w:p>
    <w:p w:rsidR="001003E4" w:rsidRPr="00F75D21" w:rsidRDefault="001003E4" w:rsidP="00DB370A">
      <w:pPr>
        <w:widowControl/>
        <w:spacing w:line="375" w:lineRule="atLeas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75D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3、报名表在西安财经学院人事处网站资料下载栏目中下载。</w:t>
      </w:r>
    </w:p>
    <w:p w:rsidR="001003E4" w:rsidRPr="00F75D21" w:rsidRDefault="001003E4" w:rsidP="007F5667">
      <w:pPr>
        <w:widowControl/>
        <w:spacing w:line="37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7F5667" w:rsidRDefault="007F5667" w:rsidP="00DB370A">
      <w:pPr>
        <w:widowControl/>
        <w:spacing w:line="375" w:lineRule="atLeast"/>
        <w:ind w:firstLine="585"/>
        <w:jc w:val="left"/>
        <w:rPr>
          <w:rFonts w:ascii="宋体" w:eastAsia="宋体" w:hAnsi="宋体" w:cs="宋体"/>
          <w:i/>
          <w:color w:val="000000"/>
          <w:kern w:val="0"/>
          <w:sz w:val="24"/>
          <w:szCs w:val="24"/>
        </w:rPr>
      </w:pPr>
      <w:r w:rsidRPr="00F75D21">
        <w:rPr>
          <w:rFonts w:ascii="宋体" w:eastAsia="宋体" w:hAnsi="宋体" w:cs="宋体" w:hint="eastAsia"/>
          <w:i/>
          <w:color w:val="000000"/>
          <w:kern w:val="0"/>
          <w:sz w:val="24"/>
          <w:szCs w:val="24"/>
        </w:rPr>
        <w:t>欢迎广大有志于高校</w:t>
      </w:r>
      <w:r w:rsidR="001D7B3E" w:rsidRPr="00F75D21">
        <w:rPr>
          <w:rFonts w:ascii="宋体" w:eastAsia="宋体" w:hAnsi="宋体" w:cs="宋体" w:hint="eastAsia"/>
          <w:i/>
          <w:color w:val="000000"/>
          <w:kern w:val="0"/>
          <w:sz w:val="24"/>
          <w:szCs w:val="24"/>
        </w:rPr>
        <w:t>医务</w:t>
      </w:r>
      <w:r w:rsidRPr="00F75D21">
        <w:rPr>
          <w:rFonts w:ascii="宋体" w:eastAsia="宋体" w:hAnsi="宋体" w:cs="宋体" w:hint="eastAsia"/>
          <w:i/>
          <w:color w:val="000000"/>
          <w:kern w:val="0"/>
          <w:sz w:val="24"/>
          <w:szCs w:val="24"/>
        </w:rPr>
        <w:t>工作的优秀毕业生积极应聘！</w:t>
      </w:r>
    </w:p>
    <w:p w:rsidR="00DB370A" w:rsidRDefault="00DB370A" w:rsidP="00DB370A">
      <w:pPr>
        <w:widowControl/>
        <w:spacing w:line="375" w:lineRule="atLeast"/>
        <w:ind w:firstLine="585"/>
        <w:jc w:val="left"/>
        <w:rPr>
          <w:rFonts w:ascii="宋体" w:eastAsia="宋体" w:hAnsi="宋体" w:cs="宋体"/>
          <w:i/>
          <w:color w:val="000000"/>
          <w:kern w:val="0"/>
          <w:sz w:val="24"/>
          <w:szCs w:val="24"/>
        </w:rPr>
      </w:pPr>
    </w:p>
    <w:p w:rsidR="00DB370A" w:rsidRDefault="00DB370A" w:rsidP="00DB370A">
      <w:pPr>
        <w:widowControl/>
        <w:spacing w:line="375" w:lineRule="atLeast"/>
        <w:ind w:firstLine="585"/>
        <w:jc w:val="left"/>
        <w:rPr>
          <w:rFonts w:ascii="宋体" w:eastAsia="宋体" w:hAnsi="宋体" w:cs="宋体"/>
          <w:i/>
          <w:color w:val="000000"/>
          <w:kern w:val="0"/>
          <w:sz w:val="24"/>
          <w:szCs w:val="24"/>
        </w:rPr>
      </w:pPr>
    </w:p>
    <w:p w:rsidR="00DB370A" w:rsidRPr="00DB370A" w:rsidRDefault="00DB370A" w:rsidP="00DB370A">
      <w:pPr>
        <w:widowControl/>
        <w:spacing w:line="375" w:lineRule="atLeast"/>
        <w:ind w:firstLine="585"/>
        <w:jc w:val="left"/>
        <w:rPr>
          <w:rFonts w:ascii="宋体" w:eastAsia="宋体" w:hAnsi="宋体" w:cs="宋体"/>
          <w:i/>
          <w:color w:val="000000"/>
          <w:kern w:val="0"/>
          <w:sz w:val="24"/>
          <w:szCs w:val="24"/>
        </w:rPr>
      </w:pPr>
    </w:p>
    <w:p w:rsidR="007F5667" w:rsidRPr="00F75D21" w:rsidRDefault="007F5667" w:rsidP="007F5667">
      <w:pPr>
        <w:widowControl/>
        <w:spacing w:line="37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75D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7F5667" w:rsidRDefault="007F5667" w:rsidP="001003E4">
      <w:pPr>
        <w:widowControl/>
        <w:spacing w:line="37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75D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    </w:t>
      </w:r>
      <w:r w:rsidR="001003E4" w:rsidRPr="00F75D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                      </w:t>
      </w:r>
      <w:r w:rsidR="00DB37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    </w:t>
      </w:r>
      <w:r w:rsidR="001003E4" w:rsidRPr="00F75D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945D7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DB37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西安财经学院</w:t>
      </w:r>
    </w:p>
    <w:p w:rsidR="00DB370A" w:rsidRPr="00F75D21" w:rsidRDefault="00DB370A" w:rsidP="00DB370A">
      <w:pPr>
        <w:widowControl/>
        <w:spacing w:line="375" w:lineRule="atLeast"/>
        <w:ind w:firstLineChars="2500" w:firstLine="60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人事处     校医院</w:t>
      </w:r>
    </w:p>
    <w:p w:rsidR="001003E4" w:rsidRPr="00F75D21" w:rsidRDefault="001003E4" w:rsidP="001003E4">
      <w:pPr>
        <w:widowControl/>
        <w:spacing w:line="37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75D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                            </w:t>
      </w:r>
      <w:r w:rsidR="00DB37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    </w:t>
      </w:r>
      <w:r w:rsidRPr="00F75D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E62A8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二〇一八年三月一</w:t>
      </w:r>
      <w:r w:rsidRPr="00F75D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p w:rsidR="00AD6C8F" w:rsidRPr="00F75D21" w:rsidRDefault="00AD6C8F">
      <w:pPr>
        <w:rPr>
          <w:sz w:val="24"/>
          <w:szCs w:val="24"/>
        </w:rPr>
      </w:pPr>
    </w:p>
    <w:sectPr w:rsidR="00AD6C8F" w:rsidRPr="00F75D21" w:rsidSect="00E36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C32" w:rsidRDefault="00602C32" w:rsidP="007F5667">
      <w:r>
        <w:separator/>
      </w:r>
    </w:p>
  </w:endnote>
  <w:endnote w:type="continuationSeparator" w:id="1">
    <w:p w:rsidR="00602C32" w:rsidRDefault="00602C32" w:rsidP="007F56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C32" w:rsidRDefault="00602C32" w:rsidP="007F5667">
      <w:r>
        <w:separator/>
      </w:r>
    </w:p>
  </w:footnote>
  <w:footnote w:type="continuationSeparator" w:id="1">
    <w:p w:rsidR="00602C32" w:rsidRDefault="00602C32" w:rsidP="007F56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C1864"/>
    <w:multiLevelType w:val="hybridMultilevel"/>
    <w:tmpl w:val="E70A2410"/>
    <w:lvl w:ilvl="0" w:tplc="A2E4B832">
      <w:start w:val="1"/>
      <w:numFmt w:val="japaneseCounting"/>
      <w:lvlText w:val="%1、"/>
      <w:lvlJc w:val="left"/>
      <w:pPr>
        <w:ind w:left="130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5" w:hanging="420"/>
      </w:pPr>
    </w:lvl>
    <w:lvl w:ilvl="2" w:tplc="0409001B" w:tentative="1">
      <w:start w:val="1"/>
      <w:numFmt w:val="lowerRoman"/>
      <w:lvlText w:val="%3."/>
      <w:lvlJc w:val="righ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9" w:tentative="1">
      <w:start w:val="1"/>
      <w:numFmt w:val="lowerLetter"/>
      <w:lvlText w:val="%5)"/>
      <w:lvlJc w:val="left"/>
      <w:pPr>
        <w:ind w:left="2925" w:hanging="420"/>
      </w:pPr>
    </w:lvl>
    <w:lvl w:ilvl="5" w:tplc="0409001B" w:tentative="1">
      <w:start w:val="1"/>
      <w:numFmt w:val="lowerRoman"/>
      <w:lvlText w:val="%6."/>
      <w:lvlJc w:val="righ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9" w:tentative="1">
      <w:start w:val="1"/>
      <w:numFmt w:val="lowerLetter"/>
      <w:lvlText w:val="%8)"/>
      <w:lvlJc w:val="left"/>
      <w:pPr>
        <w:ind w:left="4185" w:hanging="420"/>
      </w:pPr>
    </w:lvl>
    <w:lvl w:ilvl="8" w:tplc="0409001B" w:tentative="1">
      <w:start w:val="1"/>
      <w:numFmt w:val="lowerRoman"/>
      <w:lvlText w:val="%9."/>
      <w:lvlJc w:val="right"/>
      <w:pPr>
        <w:ind w:left="460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5667"/>
    <w:rsid w:val="000A3F69"/>
    <w:rsid w:val="000F0501"/>
    <w:rsid w:val="001003E4"/>
    <w:rsid w:val="001368B8"/>
    <w:rsid w:val="00143CDA"/>
    <w:rsid w:val="001D7B3E"/>
    <w:rsid w:val="00220FF4"/>
    <w:rsid w:val="002F19F5"/>
    <w:rsid w:val="00342311"/>
    <w:rsid w:val="0036158F"/>
    <w:rsid w:val="003D3997"/>
    <w:rsid w:val="00463F68"/>
    <w:rsid w:val="00560C62"/>
    <w:rsid w:val="005622C6"/>
    <w:rsid w:val="005B6AE3"/>
    <w:rsid w:val="00600E57"/>
    <w:rsid w:val="00602C32"/>
    <w:rsid w:val="00621C7C"/>
    <w:rsid w:val="00655C5D"/>
    <w:rsid w:val="006A10AD"/>
    <w:rsid w:val="006D59E6"/>
    <w:rsid w:val="007F2A46"/>
    <w:rsid w:val="007F5667"/>
    <w:rsid w:val="00830EE3"/>
    <w:rsid w:val="00945D73"/>
    <w:rsid w:val="00A03D4D"/>
    <w:rsid w:val="00A64838"/>
    <w:rsid w:val="00A90E68"/>
    <w:rsid w:val="00AB1A11"/>
    <w:rsid w:val="00AD6C8F"/>
    <w:rsid w:val="00B2656E"/>
    <w:rsid w:val="00BE661D"/>
    <w:rsid w:val="00CB2A7D"/>
    <w:rsid w:val="00D3400E"/>
    <w:rsid w:val="00D42320"/>
    <w:rsid w:val="00DB370A"/>
    <w:rsid w:val="00E36F73"/>
    <w:rsid w:val="00E62A88"/>
    <w:rsid w:val="00E66611"/>
    <w:rsid w:val="00E94ED8"/>
    <w:rsid w:val="00EF02CE"/>
    <w:rsid w:val="00F40C7D"/>
    <w:rsid w:val="00F75D21"/>
    <w:rsid w:val="00F90AC5"/>
    <w:rsid w:val="00F96E15"/>
    <w:rsid w:val="00FA7BF7"/>
    <w:rsid w:val="00FC4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F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56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56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56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5667"/>
    <w:rPr>
      <w:sz w:val="18"/>
      <w:szCs w:val="18"/>
    </w:rPr>
  </w:style>
  <w:style w:type="character" w:styleId="a5">
    <w:name w:val="Hyperlink"/>
    <w:basedOn w:val="a0"/>
    <w:uiPriority w:val="99"/>
    <w:unhideWhenUsed/>
    <w:rsid w:val="007F5667"/>
    <w:rPr>
      <w:strike w:val="0"/>
      <w:dstrike w:val="0"/>
      <w:color w:val="000000"/>
      <w:u w:val="none"/>
      <w:effect w:val="none"/>
    </w:rPr>
  </w:style>
  <w:style w:type="paragraph" w:styleId="a6">
    <w:name w:val="List Paragraph"/>
    <w:basedOn w:val="a"/>
    <w:uiPriority w:val="34"/>
    <w:qFormat/>
    <w:rsid w:val="007F566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4418;&#24335;&#36890;&#36807;&#30005;&#23376;&#37038;&#20214;&#26041;&#24335;&#21457;&#36865;&#33267;&#25105;&#26657;&#37038;&#31665;yy@mail.xaufe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231</Words>
  <Characters>1318</Characters>
  <Application>Microsoft Office Word</Application>
  <DocSecurity>0</DocSecurity>
  <Lines>10</Lines>
  <Paragraphs>3</Paragraphs>
  <ScaleCrop>false</ScaleCrop>
  <Company>微软中国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81</cp:revision>
  <cp:lastPrinted>2017-06-15T01:44:00Z</cp:lastPrinted>
  <dcterms:created xsi:type="dcterms:W3CDTF">2017-05-15T02:32:00Z</dcterms:created>
  <dcterms:modified xsi:type="dcterms:W3CDTF">2018-03-12T03:01:00Z</dcterms:modified>
</cp:coreProperties>
</file>