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443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1380"/>
        <w:gridCol w:w="660"/>
        <w:gridCol w:w="1290"/>
        <w:gridCol w:w="2145"/>
        <w:gridCol w:w="2269"/>
        <w:gridCol w:w="57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  <w:jc w:val="center"/>
        </w:trPr>
        <w:tc>
          <w:tcPr>
            <w:tcW w:w="14433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西安阎良国家航空高技术产业基地管理委员会公办学校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园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)2018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年度教师招聘岗位一览表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学历</w:t>
            </w:r>
            <w:r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资格条件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西安航空基地第一小学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语文教师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研究生学历，获得硕士及以上学位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汉语言文学、汉语国际教育、小学教育、中国语言文学、新闻传播学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周岁以下，有小学及以上相应学科教师资格证。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数学教师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研究生学历，获得硕士及以上学位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基础数学、应用数学、概率论与数理统计、计算数学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周岁以下，有小学及以上相应学科教师资格证。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体育教师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研究生学历，获得硕士及以上学位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体育学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周岁以下，有小学及以上相应学科教师资格证。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音乐教师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研究生学历，获得硕士及以上学位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艺术学、音乐学、舞蹈学、广播电视艺术学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周岁以下，有小学及以上相应学科教师资格证，有文艺特长优先。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科学教师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研究生学历，获得硕士及以上学位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物理学、化学、天文学、地理学、大气科学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周岁以下，有小学及以上相应学科教师资格证。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信息技术及网络管理教师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研究生学历，获得硕士及以上学位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信息与通信工程、计算机科学与技术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周岁以下，有小学及以上相应学科教师资格证。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西安航空基地第一小学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少先队辅导员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本科及以上学历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获得学士及以上学位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汉语言文学、汉语国际教育、小学教育、中国语言文学、新闻传播学、艺术学、音乐学、舞蹈学、广播电视艺术学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周岁以下，本科及以上学历，2年以上教龄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有小学及以上教师资格证。市级优秀少先队辅导员优先。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校务干事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本科及以上学历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获得学士及以上学位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汉语言文学、汉语国际教育、小学教育、中国语言文学、新闻传播学、公共管理、行政管理、管理科学、教育学、科学教育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年及以上相关工作经验，有小学及以上相应学科教师资格证。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校医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本科及以上学历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获得学士及以上学位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预防医学、临床医学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年及以上工作经验，有医师执业资格证。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西安航空基地第一幼儿园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7人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本科及以上学历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获得学士及以上学位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周岁以下，有幼儿园及以上相应学科教师资格证。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保健员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全日制普通高校毕业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本科及以上学历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获得学士及以上学位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临床医学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护理学</w:t>
            </w: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周岁以下，有2年以上相关工作经验，有医师执业资格证或护士职业资格证书。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144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备注：（1）幼儿园教师：获得市级及以上教学能手、骨干教师、学科带头人、优秀教师、优秀班主任、市级幼儿教师技能大赛一等奖及以上等荣誉者，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历可放宽至大专。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      （2）小学教师：获得市级及以上教学能手、骨干教师、学科带头人、优秀教师、优秀班主任等荣誉者，年龄可放宽至40周岁，学历可放宽至本科。</w:t>
            </w:r>
          </w:p>
        </w:tc>
      </w:tr>
    </w:tbl>
    <w:p>
      <w:pPr>
        <w:spacing w:line="576" w:lineRule="exact"/>
        <w:ind w:right="275" w:rightChars="86"/>
        <w:rPr>
          <w:rFonts w:eastAsia="仿宋_GB2312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268" w:bottom="1474" w:left="1814" w:header="851" w:footer="1134" w:gutter="0"/>
      <w:cols w:space="0" w:num="1"/>
      <w:docGrid w:type="line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8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3295C"/>
    <w:rsid w:val="58AC4234"/>
    <w:rsid w:val="6B34259F"/>
    <w:rsid w:val="6CF56D91"/>
    <w:rsid w:val="7EF42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nhideWhenUsed="0" w:uiPriority="99" w:semiHidden="0" w:name="HTML Variable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99"/>
    <w:rPr>
      <w:rFonts w:ascii="宋体" w:hAnsi="Courier New" w:eastAsia="宋体"/>
      <w:sz w:val="21"/>
    </w:rPr>
  </w:style>
  <w:style w:type="paragraph" w:styleId="3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4">
    <w:name w:val="Balloon Text"/>
    <w:basedOn w:val="1"/>
    <w:link w:val="22"/>
    <w:qFormat/>
    <w:uiPriority w:val="99"/>
    <w:rPr>
      <w:sz w:val="18"/>
      <w:szCs w:val="18"/>
    </w:rPr>
  </w:style>
  <w:style w:type="paragraph" w:styleId="5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color w:val="2B2B2B"/>
      <w:kern w:val="0"/>
      <w:sz w:val="24"/>
    </w:rPr>
  </w:style>
  <w:style w:type="character" w:styleId="9">
    <w:name w:val="page number"/>
    <w:basedOn w:val="8"/>
    <w:semiHidden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99"/>
    <w:rPr>
      <w:rFonts w:cs="Times New Roman"/>
      <w:color w:val="2B2B2B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Acronym"/>
    <w:basedOn w:val="8"/>
    <w:qFormat/>
    <w:uiPriority w:val="99"/>
    <w:rPr>
      <w:rFonts w:cs="Times New Roman"/>
    </w:rPr>
  </w:style>
  <w:style w:type="character" w:styleId="14">
    <w:name w:val="HTML Variable"/>
    <w:basedOn w:val="8"/>
    <w:uiPriority w:val="99"/>
    <w:rPr>
      <w:rFonts w:cs="Times New Roman"/>
    </w:rPr>
  </w:style>
  <w:style w:type="character" w:styleId="15">
    <w:name w:val="Hyperlink"/>
    <w:basedOn w:val="8"/>
    <w:qFormat/>
    <w:uiPriority w:val="99"/>
    <w:rPr>
      <w:rFonts w:cs="Times New Roman"/>
      <w:color w:val="2B2B2B"/>
      <w:u w:val="none"/>
    </w:rPr>
  </w:style>
  <w:style w:type="character" w:styleId="16">
    <w:name w:val="HTML Code"/>
    <w:basedOn w:val="8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8"/>
    <w:qFormat/>
    <w:uiPriority w:val="99"/>
    <w:rPr>
      <w:rFonts w:cs="Times New Roman"/>
    </w:rPr>
  </w:style>
  <w:style w:type="table" w:styleId="19">
    <w:name w:val="Table Grid"/>
    <w:basedOn w:val="1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纯文本 Char"/>
    <w:basedOn w:val="8"/>
    <w:link w:val="2"/>
    <w:semiHidden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21">
    <w:name w:val="日期 Char"/>
    <w:basedOn w:val="8"/>
    <w:link w:val="3"/>
    <w:semiHidden/>
    <w:qFormat/>
    <w:locked/>
    <w:uiPriority w:val="99"/>
    <w:rPr>
      <w:rFonts w:eastAsia="方正仿宋简体" w:cs="Times New Roman"/>
      <w:kern w:val="2"/>
      <w:sz w:val="32"/>
    </w:rPr>
  </w:style>
  <w:style w:type="character" w:customStyle="1" w:styleId="22">
    <w:name w:val="批注框文本 Char"/>
    <w:basedOn w:val="8"/>
    <w:link w:val="4"/>
    <w:semiHidden/>
    <w:qFormat/>
    <w:locked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23">
    <w:name w:val="Footer Char"/>
    <w:basedOn w:val="8"/>
    <w:link w:val="5"/>
    <w:qFormat/>
    <w:locked/>
    <w:uiPriority w:val="99"/>
    <w:rPr>
      <w:rFonts w:ascii="Times New Roman" w:eastAsia="宋体" w:cs="Times New Roman"/>
      <w:kern w:val="2"/>
      <w:sz w:val="18"/>
      <w:lang w:val="en-US" w:eastAsia="zh-CN"/>
    </w:rPr>
  </w:style>
  <w:style w:type="character" w:customStyle="1" w:styleId="24">
    <w:name w:val="Header Char"/>
    <w:basedOn w:val="8"/>
    <w:link w:val="6"/>
    <w:qFormat/>
    <w:locked/>
    <w:uiPriority w:val="99"/>
    <w:rPr>
      <w:rFonts w:ascii="Times New Roman" w:eastAsia="宋体" w:cs="Times New Roman"/>
      <w:kern w:val="2"/>
      <w:sz w:val="18"/>
      <w:lang w:val="en-US" w:eastAsia="zh-CN"/>
    </w:rPr>
  </w:style>
  <w:style w:type="paragraph" w:customStyle="1" w:styleId="25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6">
    <w:name w:val="p0"/>
    <w:basedOn w:val="1"/>
    <w:qFormat/>
    <w:uiPriority w:val="99"/>
    <w:pPr>
      <w:widowControl/>
    </w:pPr>
    <w:rPr>
      <w:rFonts w:ascii="仿宋_GB2312" w:hAnsi="宋体" w:eastAsia="仿宋_GB2312"/>
    </w:rPr>
  </w:style>
  <w:style w:type="character" w:customStyle="1" w:styleId="27">
    <w:name w:val="页脚 Char"/>
    <w:basedOn w:val="8"/>
    <w:link w:val="5"/>
    <w:qFormat/>
    <w:locked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28">
    <w:name w:val="页眉 Char"/>
    <w:basedOn w:val="8"/>
    <w:link w:val="6"/>
    <w:semiHidden/>
    <w:qFormat/>
    <w:locked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29">
    <w:name w:val="font01"/>
    <w:basedOn w:val="8"/>
    <w:qFormat/>
    <w:uiPriority w:val="99"/>
    <w:rPr>
      <w:rFonts w:ascii="仿宋_GB2312" w:eastAsia="仿宋_GB2312" w:cs="仿宋_GB2312"/>
      <w:color w:val="FF0000"/>
      <w:sz w:val="24"/>
      <w:szCs w:val="24"/>
      <w:u w:val="none"/>
    </w:rPr>
  </w:style>
  <w:style w:type="character" w:customStyle="1" w:styleId="30">
    <w:name w:val="font41"/>
    <w:basedOn w:val="8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21"/>
    <w:basedOn w:val="8"/>
    <w:uiPriority w:val="99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682</Words>
  <Characters>3892</Characters>
  <Lines>32</Lines>
  <Paragraphs>9</Paragraphs>
  <ScaleCrop>false</ScaleCrop>
  <LinksUpToDate>false</LinksUpToDate>
  <CharactersWithSpaces>4565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2012-08-20T14:56:00Z</dcterms:created>
  <dc:creator>微软用户</dc:creator>
  <cp:lastModifiedBy>大虫子</cp:lastModifiedBy>
  <cp:lastPrinted>2018-03-12T09:35:00Z</cp:lastPrinted>
  <dcterms:modified xsi:type="dcterms:W3CDTF">2018-05-08T08:15:29Z</dcterms:modified>
  <dc:title>西安阎良国家航空高技术产业基地管理委员会人力资源局文件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