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6" w:rsidRPr="00E464F6" w:rsidRDefault="00E464F6" w:rsidP="00E464F6">
      <w:pPr>
        <w:shd w:val="clear" w:color="auto" w:fill="FFFFFF"/>
        <w:adjustRightInd/>
        <w:snapToGrid/>
        <w:spacing w:after="0" w:line="621" w:lineRule="atLeast"/>
        <w:ind w:firstLine="600"/>
        <w:outlineLvl w:val="1"/>
        <w:rPr>
          <w:rFonts w:ascii="宋体" w:eastAsia="宋体" w:hAnsi="宋体" w:cs="宋体"/>
          <w:b/>
          <w:bCs/>
          <w:color w:val="000000"/>
          <w:kern w:val="36"/>
          <w:sz w:val="24"/>
          <w:szCs w:val="24"/>
        </w:rPr>
      </w:pPr>
      <w:r w:rsidRPr="00E464F6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一、招聘岗位及资格条件</w:t>
      </w:r>
    </w:p>
    <w:tbl>
      <w:tblPr>
        <w:tblW w:w="11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675"/>
        <w:gridCol w:w="2385"/>
        <w:gridCol w:w="1875"/>
        <w:gridCol w:w="780"/>
        <w:gridCol w:w="2550"/>
        <w:gridCol w:w="2475"/>
      </w:tblGrid>
      <w:tr w:rsidR="00E464F6" w:rsidRPr="00E464F6" w:rsidTr="00E464F6">
        <w:trPr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岗位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人数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专业要求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学历要求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年龄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备注</w:t>
            </w:r>
          </w:p>
        </w:tc>
      </w:tr>
      <w:tr w:rsidR="00E464F6" w:rsidRPr="00E464F6" w:rsidTr="00E464F6">
        <w:trPr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财务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会计、审计、统计、金融、财务管理及相关专业。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大专及以上学历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不限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男性年龄要求45周岁以下（1973年9月30日以后出生）、女性年龄40周岁以下（1978年9月30日以后出生）。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两年以上相关工作经验；熟悉工程财务或融资业务者优先，党员优先。</w:t>
            </w:r>
          </w:p>
        </w:tc>
      </w:tr>
      <w:tr w:rsidR="00E464F6" w:rsidRPr="00E464F6" w:rsidTr="00E464F6">
        <w:trPr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综合文秘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汉语言文学相关专业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大专及以上学历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男性年龄要求35周岁以下（1983年9月30日以后出生）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F6" w:rsidRPr="00E464F6" w:rsidRDefault="00E464F6" w:rsidP="00E464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64F6">
              <w:rPr>
                <w:rFonts w:ascii="宋体" w:eastAsia="宋体" w:hAnsi="宋体" w:cs="宋体" w:hint="eastAsia"/>
                <w:sz w:val="30"/>
                <w:szCs w:val="30"/>
              </w:rPr>
              <w:t>具有招商经验优先，党员优先；两年以上相关工作经历。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677C"/>
    <w:rsid w:val="00323B43"/>
    <w:rsid w:val="003D37D8"/>
    <w:rsid w:val="00426133"/>
    <w:rsid w:val="004358AB"/>
    <w:rsid w:val="008B7726"/>
    <w:rsid w:val="00D31D50"/>
    <w:rsid w:val="00E4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E464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2018-10-01T02:51:00Z</dcterms:modified>
</cp:coreProperties>
</file>