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7"/>
        <w:gridCol w:w="1557"/>
        <w:gridCol w:w="3681"/>
        <w:gridCol w:w="1751"/>
      </w:tblGrid>
      <w:tr w:rsidR="0025106C" w:rsidRPr="0025106C" w:rsidTr="0025106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选聘单位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选聘人数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专业要求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考点</w:t>
            </w:r>
          </w:p>
        </w:tc>
      </w:tr>
      <w:tr w:rsidR="0025106C" w:rsidRPr="0025106C" w:rsidTr="0025106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 w:hint="eastAsia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宁波市</w:t>
            </w:r>
          </w:p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镇海区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电气类，自动化类，电子信息类，计算机类，土木类，建筑类，管理科学与工程类，中国语言文学类，新闻传播学类，法学类，经济学类，工商管理类中的会计学、财务管理和审计学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四川大学</w:t>
            </w:r>
          </w:p>
          <w:p w:rsidR="0025106C" w:rsidRPr="0025106C" w:rsidRDefault="0025106C" w:rsidP="0025106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545353"/>
                <w:sz w:val="23"/>
                <w:szCs w:val="23"/>
              </w:rPr>
            </w:pPr>
            <w:r w:rsidRPr="0025106C">
              <w:rPr>
                <w:rFonts w:ascii="仿宋_GB2312" w:eastAsia="仿宋_GB2312" w:hAnsi="宋体" w:cs="宋体" w:hint="eastAsia"/>
                <w:color w:val="545353"/>
                <w:sz w:val="32"/>
                <w:szCs w:val="32"/>
              </w:rPr>
              <w:t>望江校区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106C"/>
    <w:rsid w:val="00323B43"/>
    <w:rsid w:val="003D37D8"/>
    <w:rsid w:val="00426133"/>
    <w:rsid w:val="004358AB"/>
    <w:rsid w:val="008B7726"/>
    <w:rsid w:val="00B85D7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06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2018-10-26T02:00:00Z</dcterms:modified>
</cp:coreProperties>
</file>