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6" w:type="dxa"/>
        <w:tblCellSpacing w:w="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75" w:type="dxa"/>
        </w:trPr>
        <w:tc>
          <w:tcPr>
            <w:tcW w:w="8306" w:type="dxa"/>
            <w:tcBorders>
              <w:bottom w:val="single" w:color="A2C0FE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2018年度</w:t>
            </w: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桂林市事业单位公开考试招聘人员聘前公示（第四批，41人）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5" w:type="dxa"/>
        </w:trPr>
        <w:tc>
          <w:tcPr>
            <w:tcW w:w="8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76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839"/>
        <w:gridCol w:w="551"/>
        <w:gridCol w:w="3105"/>
        <w:gridCol w:w="26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333333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5"/>
                <w:szCs w:val="15"/>
                <w:lang w:val="en-US" w:eastAsia="zh-CN" w:bidi="ar"/>
              </w:rPr>
              <w:t>招聘单位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15"/>
                <w:szCs w:val="15"/>
                <w:lang w:val="en-US" w:eastAsia="zh-CN" w:bidi="ar"/>
              </w:rPr>
              <w:t>招聘岗位名称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黎家成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永福县永安乡国土规建环保安监站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工作人员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农世友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灵川县公安局互联网信息安全中心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管理岗二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蒋小海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全州县红色旅游开发办公室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管理岗位二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龙乾豪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全州县绍水镇国土规建环保安监站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韦翔予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荔浦县路灯管理所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陈国飞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国有荔浦林场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专业技术岗位一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田宇林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荔浦县产品质量检验所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唐当彬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平乐县张家镇卫生和计划生育服务所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管理人员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秦荣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平乐县张家镇社会保障服务中心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工作人员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欧良飞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平乐县人民医院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医师一（内、外、五官及麻醉医师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邓云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灌阳县水车水库管理处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技术员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廖李泽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龙胜各族自治县公路管理所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范道祥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龙胜各族自治县平等镇社会保障服务中心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石伍亮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龙胜各族自治县乐江乡社会保障服务中心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管理人员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刘子榕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资源县中峰镇农业服务中心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蔡昌华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资源县两水苗族乡水产畜牧兽医站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黄善刚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桂林市秀峰房产管理处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专技岗位三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谢倩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桂林国家高新区七星区土地储备交易中心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王华佳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桂林市人民医院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护士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杨玉芳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桂林市体育运动学校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田径投掷教练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汪鑫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桂林市体育运动学校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武术套路教练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戴婧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桂林市体操学校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体操教练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唐子佳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桂林市体操学校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蹦床教练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秦黄艺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桂林市卫生计生信息中心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计算机信息系统维护人员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莫玉洁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桂林市社会福利院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特教教师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唐萍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桂林市社会福利院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特教教师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余佳媛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桂林市戏剧创作研究院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古筝演奏员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廖凤琼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灵川县文化馆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专业技术岗位二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黄丽萍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桂林市靖江王陵文物管理处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讲解员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伍思蓓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八路军桂林办事处纪念馆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文博综合业务岗位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熊希灵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资源县广播电视台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播音与主持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蒙  妮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广西壮族自治区桂林图书馆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专业技术岗位一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金锦丽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荔浦县新坪镇国土规建环保安监站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专业技术岗位二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韦春丽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桂林市中心血站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医疗管理人员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王桥妹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桂林市中心血站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检验师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马聪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桂林市中心血站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检验师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贲绍昌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平乐县青龙乡国土规建环保安监站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管理人员一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曾小真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桂林市食品药品检验所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检验员一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黄骏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桂林市食品药品检验所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检验员二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蒋叶灵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桂林市食品药品检验所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检验员三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文亚琼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桂林市临桂区国土资源信息中心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lang w:val="en-US" w:eastAsia="zh-CN" w:bidi="ar"/>
              </w:rPr>
              <w:t>信息中心技术员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F7D2E"/>
    <w:rsid w:val="3BFF7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2018-11-02T05:38:00Z</dcterms:created>
  <dc:creator>ASUS</dc:creator>
  <cp:lastModifiedBy>ASUS</cp:lastModifiedBy>
  <dcterms:modified xsi:type="dcterms:W3CDTF">2018-11-02T05:39:26Z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