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9" w:rsidRPr="00B572A9" w:rsidRDefault="00B572A9" w:rsidP="00B572A9">
      <w:pPr>
        <w:widowControl/>
        <w:spacing w:before="100" w:beforeAutospacing="1" w:after="100" w:afterAutospacing="1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72A9">
        <w:rPr>
          <w:rFonts w:ascii="宋体" w:eastAsia="宋体" w:hAnsi="宋体" w:cs="宋体"/>
          <w:b/>
          <w:bCs/>
          <w:kern w:val="0"/>
          <w:sz w:val="24"/>
          <w:szCs w:val="24"/>
        </w:rPr>
        <w:t>湖北省2019年农村义务教育学校教师公开招聘新机制教师审批表</w:t>
      </w:r>
    </w:p>
    <w:p w:rsidR="00B572A9" w:rsidRPr="00B572A9" w:rsidRDefault="00B572A9" w:rsidP="00B572A9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72A9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       填表人：           填表日期：   年   月  日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2"/>
        <w:gridCol w:w="1728"/>
        <w:gridCol w:w="720"/>
        <w:gridCol w:w="876"/>
        <w:gridCol w:w="948"/>
        <w:gridCol w:w="1380"/>
        <w:gridCol w:w="1156"/>
        <w:gridCol w:w="1996"/>
        <w:gridCol w:w="1756"/>
        <w:gridCol w:w="756"/>
        <w:gridCol w:w="732"/>
        <w:gridCol w:w="888"/>
      </w:tblGrid>
      <w:tr w:rsidR="00B572A9" w:rsidRPr="00B572A9" w:rsidTr="00B572A9">
        <w:trPr>
          <w:trHeight w:val="300"/>
          <w:tblCellSpacing w:w="0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考生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考 试 成 绩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成 绩 排 名</w:t>
            </w:r>
          </w:p>
        </w:tc>
      </w:tr>
      <w:tr w:rsidR="00B572A9" w:rsidRPr="00B572A9" w:rsidTr="00B572A9">
        <w:trPr>
          <w:trHeight w:val="49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综合（100%）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笔试   （40 %）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面试  （60 %）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3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面试</w:t>
            </w:r>
          </w:p>
        </w:tc>
      </w:tr>
      <w:tr w:rsidR="00B572A9" w:rsidRPr="00B572A9" w:rsidTr="00B572A9">
        <w:trPr>
          <w:trHeight w:val="408"/>
          <w:tblCellSpacing w:w="0" w:type="dxa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72A9" w:rsidRPr="00B572A9" w:rsidTr="00B572A9">
        <w:trPr>
          <w:trHeight w:val="408"/>
          <w:tblCellSpacing w:w="0" w:type="dxa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72A9" w:rsidRPr="00B572A9" w:rsidTr="00B572A9">
        <w:trPr>
          <w:trHeight w:val="408"/>
          <w:tblCellSpacing w:w="0" w:type="dxa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72A9" w:rsidRPr="00B572A9" w:rsidTr="00B572A9">
        <w:trPr>
          <w:trHeight w:val="408"/>
          <w:tblCellSpacing w:w="0" w:type="dxa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72A9" w:rsidRPr="00B572A9" w:rsidTr="00B572A9">
        <w:trPr>
          <w:trHeight w:val="1572"/>
          <w:tblCellSpacing w:w="0" w:type="dxa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县（市、区）教育局（盖章）：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负责人签名：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117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年  月  日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县（市、区）人社局（盖章）：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负责人签名：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  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117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年  月  日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市州教育局（盖章）：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负责人签名：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166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年  月  日</w:t>
            </w: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市州人社局（盖章）：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负责人签名：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</w:t>
            </w:r>
          </w:p>
          <w:p w:rsidR="00B572A9" w:rsidRPr="00B572A9" w:rsidRDefault="00B572A9" w:rsidP="00B572A9">
            <w:pPr>
              <w:widowControl/>
              <w:spacing w:before="100" w:beforeAutospacing="1" w:after="100" w:afterAutospacing="1"/>
              <w:ind w:firstLineChars="0" w:firstLine="17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年  月  日</w:t>
            </w:r>
          </w:p>
        </w:tc>
      </w:tr>
      <w:tr w:rsidR="00B572A9" w:rsidRPr="00B572A9" w:rsidTr="00B572A9">
        <w:trPr>
          <w:trHeight w:val="228"/>
          <w:tblCellSpacing w:w="0" w:type="dxa"/>
        </w:trPr>
        <w:tc>
          <w:tcPr>
            <w:tcW w:w="11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注：1、本表一式六份，由各县（市、区）连同面试原始资料在面试结束后3个工作日内报市（州）人社局、教育局。市（州）再报省人社厅、教育厅。</w:t>
            </w:r>
          </w:p>
        </w:tc>
      </w:tr>
      <w:tr w:rsidR="00B572A9" w:rsidRPr="00B572A9" w:rsidTr="00B572A9">
        <w:trPr>
          <w:trHeight w:val="228"/>
          <w:tblCellSpacing w:w="0" w:type="dxa"/>
        </w:trPr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2、县（市、区）、市（州）教育局、人社局，省人社厅、省教育厅各留存一份。</w:t>
            </w:r>
          </w:p>
        </w:tc>
      </w:tr>
    </w:tbl>
    <w:tbl>
      <w:tblPr>
        <w:tblStyle w:val="a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08"/>
        <w:gridCol w:w="6"/>
        <w:gridCol w:w="6"/>
        <w:gridCol w:w="6"/>
        <w:gridCol w:w="6"/>
        <w:gridCol w:w="6"/>
        <w:gridCol w:w="6"/>
        <w:gridCol w:w="6"/>
      </w:tblGrid>
      <w:tr w:rsidR="00B572A9" w:rsidRPr="00B572A9" w:rsidTr="00B572A9">
        <w:trPr>
          <w:trHeight w:val="228"/>
          <w:tblCellSpacing w:w="0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572A9" w:rsidRPr="00B572A9" w:rsidRDefault="00B572A9" w:rsidP="00B572A9">
            <w:pPr>
              <w:widowControl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A9">
              <w:rPr>
                <w:rFonts w:ascii="宋体" w:eastAsia="宋体" w:hAnsi="宋体" w:cs="宋体"/>
                <w:kern w:val="0"/>
                <w:sz w:val="24"/>
                <w:szCs w:val="24"/>
              </w:rPr>
              <w:t>3、“考试成绩”栏目内容均按百分比折算前成绩填写。</w:t>
            </w:r>
          </w:p>
        </w:tc>
        <w:tc>
          <w:tcPr>
            <w:tcW w:w="0" w:type="auto"/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72A9" w:rsidRPr="00B572A9" w:rsidRDefault="00B572A9" w:rsidP="00B572A9">
            <w:pPr>
              <w:widowControl/>
              <w:ind w:firstLineChars="0" w:firstLine="0"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</w:tbl>
    <w:p w:rsidR="007C7F1D" w:rsidRDefault="007C7F1D" w:rsidP="00B572A9">
      <w:pPr>
        <w:ind w:firstLineChars="0" w:firstLine="0"/>
      </w:pPr>
    </w:p>
    <w:sectPr w:rsidR="007C7F1D" w:rsidSect="00B572A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2A9"/>
    <w:rsid w:val="007A0D36"/>
    <w:rsid w:val="007C7F1D"/>
    <w:rsid w:val="00B572A9"/>
    <w:rsid w:val="00C0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2A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7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2019-03-27T01:43:00Z</dcterms:created>
  <dcterms:modified xsi:type="dcterms:W3CDTF">2019-03-27T01:44:00Z</dcterms:modified>
</cp:coreProperties>
</file>