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00" w:lineRule="exact"/>
        <w:rPr>
          <w:rFonts w:ascii="黑体" w:eastAsia="黑体" w:cs="宋体" w:hint="eastAsia"/>
          <w:kern w:val="0"/>
          <w:sz w:val="32"/>
          <w:szCs w:val="32"/>
          <w:lang w:bidi="ar-SA"/>
        </w:rPr>
      </w:pPr>
      <w:r>
        <w:rPr>
          <w:rFonts w:ascii="黑体" w:eastAsia="黑体" w:cs="宋体" w:hint="eastAsia"/>
          <w:kern w:val="0"/>
          <w:sz w:val="32"/>
          <w:szCs w:val="32"/>
          <w:lang w:bidi="ar-SA"/>
        </w:rPr>
        <w:t>附件</w:t>
      </w:r>
      <w:bookmarkStart w:id="0" w:name="_GoBack"/>
      <w:bookmarkEnd w:id="0"/>
    </w:p>
    <w:p>
      <w:pPr>
        <w:spacing w:afterLines="20" w:after="62" w:line="500" w:lineRule="exact"/>
        <w:jc w:val="center"/>
      </w:pPr>
      <w:r>
        <w:rPr>
          <w:rFonts w:ascii="方正小标宋简体" w:eastAsia="方正小标宋简体" w:cs="宋体" w:hint="eastAsia"/>
          <w:kern w:val="0"/>
          <w:sz w:val="44"/>
          <w:szCs w:val="44"/>
          <w:lang w:bidi="ar-SA"/>
        </w:rPr>
        <w:t>201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9</w:t>
      </w:r>
      <w:r>
        <w:rPr>
          <w:rFonts w:ascii="方正小标宋简体" w:eastAsia="方正小标宋简体" w:cs="宋体" w:hint="eastAsia"/>
          <w:kern w:val="0"/>
          <w:sz w:val="44"/>
          <w:szCs w:val="44"/>
          <w:lang w:bidi="ar-SA"/>
        </w:rPr>
        <w:t>年咸宁市“招硕引博”拟招引岗位信息表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（新增）</w:t>
      </w:r>
    </w:p>
    <w:tbl>
      <w:tblPr>
        <w:jc w:val="cent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0"/>
        <w:gridCol w:w="1178"/>
        <w:gridCol w:w="1948"/>
        <w:gridCol w:w="557"/>
        <w:gridCol w:w="522"/>
        <w:gridCol w:w="866"/>
        <w:gridCol w:w="1887"/>
        <w:gridCol w:w="2182"/>
        <w:gridCol w:w="1998"/>
        <w:gridCol w:w="1680"/>
      </w:tblGrid>
      <w:tr>
        <w:trPr>
          <w:trHeight w:val="624"/>
          <w:tblHeader/>
        </w:trPr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主管部门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需求单位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岗位职责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岗位代码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需求人数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学历</w:t>
              <w:br/>
              <w:t>要求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专业要求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其它要求</w:t>
            </w: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单位联系人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备注</w:t>
            </w:r>
          </w:p>
        </w:tc>
      </w:tr>
      <w:tr>
        <w:trPr>
          <w:trHeight w:val="510"/>
        </w:trPr>
        <w:tc>
          <w:tcPr>
            <w:tcW w:w="13999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</w:pP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市直事业单位（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新增2</w:t>
            </w: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家单位，人才需求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  <w:lang w:bidi="ar-SA"/>
              </w:rPr>
              <w:t>4</w:t>
            </w:r>
            <w:r>
              <w:rPr>
                <w:rFonts w:ascii="黑体" w:eastAsia="黑体" w:cs="宋体" w:hint="eastAsia"/>
                <w:color w:val="000000"/>
                <w:spacing w:val="-4"/>
                <w:kern w:val="0"/>
                <w:sz w:val="24"/>
                <w:lang w:bidi="ar-SA"/>
              </w:rPr>
              <w:t>人）</w:t>
            </w:r>
          </w:p>
        </w:tc>
      </w:tr>
      <w:tr>
        <w:trPr>
          <w:trHeight w:val="1738"/>
        </w:trPr>
        <w:tc>
          <w:tcPr>
            <w:tcW w:w="117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咸宁市退役军人事务局</w:t>
            </w:r>
          </w:p>
        </w:tc>
        <w:tc>
          <w:tcPr>
            <w:tcW w:w="11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市退役军人服务中心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负责退役军人服务中心信息化平台建设等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50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计算机科学与技术、信息与通信工程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2"/>
                <w:szCs w:val="22"/>
                <w:lang w:bidi="ar-SA"/>
              </w:rPr>
            </w:pPr>
          </w:p>
        </w:tc>
        <w:tc>
          <w:tcPr>
            <w:tcW w:w="19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吴方友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15997961198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1284667027@qq.com</w:t>
            </w:r>
          </w:p>
        </w:tc>
        <w:tc>
          <w:tcPr>
            <w:tcW w:w="16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  <w:tr>
        <w:trPr>
          <w:trHeight w:val="1756"/>
        </w:trPr>
        <w:tc>
          <w:tcPr>
            <w:tcW w:w="1178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17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从事财务制度建设、财务核算、审计、资金管理等工作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会计、财务管理专业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具有会计专业技术资格证书，有财会工作经历者优先录取</w:t>
            </w:r>
          </w:p>
        </w:tc>
        <w:tc>
          <w:tcPr>
            <w:tcW w:w="199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80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/>
        </w:tc>
      </w:tr>
      <w:tr>
        <w:trPr>
          <w:trHeight w:val="1852"/>
        </w:trPr>
        <w:tc>
          <w:tcPr>
            <w:tcW w:w="235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市档案馆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从事档案征集、编研开发等工作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0</w:t>
            </w: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52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  <w:t>硕士及以上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历史学、中国语言文学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郑青松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0715-8891600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13545598338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  <w:t>2448629068@qq.com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  <w:lang w:bidi="ar-SA"/>
              </w:rPr>
            </w:pPr>
          </w:p>
        </w:tc>
      </w:tr>
    </w:tbl>
    <w:p/>
    <w:sectPr>
      <w:footerReference w:type="default" r:id="rId2"/>
      <w:footerReference w:type="even" r:id="rId3"/>
      <w:pgSz w:w="16840" w:h="11907" w:orient="landscape"/>
      <w:pgMar w:top="1531" w:right="2211" w:bottom="1531" w:left="187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6"/>
        <w:rFonts w:hint="eastAsia"/>
        <w:sz w:val="24"/>
      </w:rPr>
    </w:pPr>
    <w:r>
      <w:rPr>
        <w:rStyle w:val="16"/>
        <w:rFonts w:hint="eastAsia"/>
        <w:sz w:val="24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16"/>
        <w:rFonts w:hint="eastAsia"/>
        <w:sz w:val="24"/>
      </w:rPr>
      <w:t xml:space="preserve"> —</w:t>
    </w:r>
  </w:p>
  <w:p>
    <w:pPr>
      <w:pStyle w:val="15"/>
      <w:tabs>
        <w:tab w:val="center" w:pos="4153"/>
        <w:tab w:val="right" w:pos="8306"/>
      </w:tabs>
      <w:ind w:right="360"/>
      <w:rPr>
        <w:rFonts w:hint="eastAsia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6"/>
        <w:rFonts w:hint="eastAsia"/>
        <w:sz w:val="24"/>
      </w:rPr>
    </w:pPr>
    <w:r>
      <w:rPr>
        <w:rStyle w:val="16"/>
        <w:rFonts w:hint="eastAsia"/>
        <w:sz w:val="24"/>
      </w:rPr>
      <w:t xml:space="preserve">— </w:t>
    </w:r>
    <w:r>
      <w:rPr>
        <w:rStyle w:val="16"/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6"/>
        <w:rFonts w:hint="eastAsia"/>
        <w:sz w:val="24"/>
      </w:rPr>
      <w:t xml:space="preserve"> —</w:t>
    </w:r>
  </w:p>
  <w:p>
    <w:pPr>
      <w:pStyle w:val="15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character" w:styleId="16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48</TotalTime>
  <Application>Yozo_Office</Application>
  <Pages>1</Pages>
  <Words>256</Words>
  <Characters>328</Characters>
  <Lines>63</Lines>
  <Paragraphs>39</Paragraphs>
  <CharactersWithSpaces>329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2019-03-29T08:30:11Z</dcterms:created>
  <dcterms:modified xsi:type="dcterms:W3CDTF">2019-04-04T03:25:11Z</dcterms:modified>
</cp:coreProperties>
</file>