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4" w:rsidRDefault="00F91EB4" w:rsidP="00F91EB4">
      <w:pPr>
        <w:widowControl/>
        <w:shd w:val="clear" w:color="auto" w:fill="FFFFFF"/>
        <w:spacing w:before="63"/>
        <w:jc w:val="center"/>
        <w:rPr>
          <w:rFonts w:ascii="Courier" w:eastAsia="宋体" w:hAnsi="Courier" w:cs="宋体" w:hint="eastAsia"/>
          <w:color w:val="242424"/>
          <w:kern w:val="0"/>
          <w:sz w:val="18"/>
          <w:szCs w:val="18"/>
        </w:rPr>
      </w:pPr>
      <w:r w:rsidRPr="00F91EB4">
        <w:rPr>
          <w:rFonts w:ascii="Courier" w:eastAsia="宋体" w:hAnsi="Courier" w:cs="宋体"/>
          <w:color w:val="242424"/>
          <w:kern w:val="0"/>
          <w:sz w:val="18"/>
          <w:szCs w:val="18"/>
        </w:rPr>
        <w:t>2017</w:t>
      </w:r>
      <w:r w:rsidRPr="00F91EB4">
        <w:rPr>
          <w:rFonts w:ascii="Courier" w:eastAsia="宋体" w:hAnsi="Courier" w:cs="宋体"/>
          <w:color w:val="242424"/>
          <w:kern w:val="0"/>
          <w:sz w:val="18"/>
          <w:szCs w:val="18"/>
        </w:rPr>
        <w:t>年玉林市食品药品安全信息与监控中心（玉林市药品不良反应监测中心）公开招聘工作人员拟聘用人员名单</w:t>
      </w:r>
    </w:p>
    <w:p w:rsidR="00F91EB4" w:rsidRPr="00F91EB4" w:rsidRDefault="00F91EB4" w:rsidP="00F91EB4">
      <w:pPr>
        <w:widowControl/>
        <w:shd w:val="clear" w:color="auto" w:fill="FFFFFF"/>
        <w:spacing w:before="63"/>
        <w:ind w:firstLine="480"/>
        <w:jc w:val="center"/>
        <w:rPr>
          <w:rFonts w:ascii="Courier" w:eastAsia="宋体" w:hAnsi="Courier" w:cs="宋体"/>
          <w:color w:val="242424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1"/>
        <w:gridCol w:w="373"/>
        <w:gridCol w:w="351"/>
        <w:gridCol w:w="351"/>
        <w:gridCol w:w="1447"/>
        <w:gridCol w:w="1127"/>
        <w:gridCol w:w="351"/>
        <w:gridCol w:w="583"/>
        <w:gridCol w:w="384"/>
        <w:gridCol w:w="351"/>
        <w:gridCol w:w="394"/>
        <w:gridCol w:w="712"/>
        <w:gridCol w:w="617"/>
        <w:gridCol w:w="691"/>
        <w:gridCol w:w="373"/>
      </w:tblGrid>
      <w:tr w:rsidR="00F91EB4" w:rsidRPr="00F91EB4" w:rsidTr="00F91E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报考</w:t>
            </w:r>
          </w:p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职业</w:t>
            </w:r>
          </w:p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综合</w:t>
            </w:r>
          </w:p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加分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加分理由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笔试总分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总排名</w:t>
            </w:r>
          </w:p>
        </w:tc>
      </w:tr>
      <w:tr w:rsidR="00F91EB4" w:rsidRPr="00F91EB4" w:rsidTr="00F91E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龙程行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114525080327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玉林市食品药品安全信息与监控中心（玉林市药品不良反应监测中心）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266.2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B4" w:rsidRPr="00F91EB4" w:rsidRDefault="00F91EB4" w:rsidP="00F91EB4">
            <w:pPr>
              <w:widowControl/>
              <w:spacing w:before="63"/>
              <w:jc w:val="left"/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</w:pPr>
            <w:r w:rsidRPr="00F91EB4">
              <w:rPr>
                <w:rFonts w:ascii="Courier" w:eastAsia="宋体" w:hAnsi="Courier" w:cs="宋体"/>
                <w:color w:val="242424"/>
                <w:kern w:val="0"/>
                <w:sz w:val="18"/>
                <w:szCs w:val="18"/>
              </w:rPr>
              <w:t>1</w:t>
            </w:r>
          </w:p>
        </w:tc>
      </w:tr>
    </w:tbl>
    <w:p w:rsidR="00AD72E4" w:rsidRDefault="00AD72E4"/>
    <w:sectPr w:rsidR="00AD72E4" w:rsidSect="00AD7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EB4"/>
    <w:rsid w:val="00AD72E4"/>
    <w:rsid w:val="00F9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2017-08-28T06:57:00Z</dcterms:created>
  <dcterms:modified xsi:type="dcterms:W3CDTF">2017-08-28T06:58:00Z</dcterms:modified>
</cp:coreProperties>
</file>